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D8" w:rsidRPr="00281CF8" w:rsidRDefault="002307D8" w:rsidP="00230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6B6D" w:rsidRDefault="00826B6D" w:rsidP="00826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8BA">
        <w:rPr>
          <w:rFonts w:ascii="Times New Roman" w:hAnsi="Times New Roman" w:cs="Times New Roman"/>
          <w:b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b/>
          <w:sz w:val="28"/>
          <w:szCs w:val="28"/>
        </w:rPr>
        <w:t>Даге</w:t>
      </w:r>
      <w:r w:rsidRPr="000278BA">
        <w:rPr>
          <w:rFonts w:ascii="Times New Roman" w:hAnsi="Times New Roman" w:cs="Times New Roman"/>
          <w:b/>
          <w:sz w:val="28"/>
          <w:szCs w:val="28"/>
        </w:rPr>
        <w:t>стан</w:t>
      </w:r>
    </w:p>
    <w:p w:rsidR="00826B6D" w:rsidRDefault="00826B6D" w:rsidP="00826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«город Дербент»</w:t>
      </w:r>
    </w:p>
    <w:p w:rsidR="00826B6D" w:rsidRDefault="00826B6D" w:rsidP="00826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826B6D" w:rsidRDefault="00826B6D" w:rsidP="00826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образовательная</w:t>
      </w:r>
    </w:p>
    <w:p w:rsidR="00826B6D" w:rsidRDefault="00826B6D" w:rsidP="00826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«ДЕТСКО-ЮНОШЕСКАЯ СПОРТИВНАЯ ШКОЛА №6»</w:t>
      </w:r>
    </w:p>
    <w:p w:rsidR="00826B6D" w:rsidRPr="00F20CC8" w:rsidRDefault="00826B6D" w:rsidP="00826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2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78BA">
        <w:rPr>
          <w:rFonts w:ascii="Times New Roman" w:hAnsi="Times New Roman" w:cs="Times New Roman"/>
          <w:sz w:val="24"/>
          <w:szCs w:val="24"/>
        </w:rPr>
        <w:t xml:space="preserve">  368600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ербент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ул.Дрож</w:t>
      </w:r>
      <w:r w:rsidR="00C7324C">
        <w:rPr>
          <w:rFonts w:ascii="Times New Roman" w:hAnsi="Times New Roman" w:cs="Times New Roman"/>
          <w:sz w:val="24"/>
          <w:szCs w:val="24"/>
        </w:rPr>
        <w:t>жина</w:t>
      </w:r>
      <w:proofErr w:type="spellEnd"/>
      <w:r w:rsidR="00C7324C">
        <w:rPr>
          <w:rFonts w:ascii="Times New Roman" w:hAnsi="Times New Roman" w:cs="Times New Roman"/>
          <w:sz w:val="24"/>
          <w:szCs w:val="24"/>
        </w:rPr>
        <w:t xml:space="preserve"> 66;    тел.8-967-940-55-55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20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20C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Sshk</w:t>
      </w:r>
      <w:proofErr w:type="spellEnd"/>
      <w:r>
        <w:rPr>
          <w:rFonts w:ascii="Times New Roman" w:hAnsi="Times New Roman" w:cs="Times New Roman"/>
          <w:sz w:val="24"/>
          <w:szCs w:val="24"/>
        </w:rPr>
        <w:t>6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derbent</w:t>
      </w:r>
      <w:proofErr w:type="spellEnd"/>
      <w:r w:rsidRPr="00F20CC8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20CC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W w:w="0" w:type="auto"/>
        <w:tblInd w:w="8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826B6D" w:rsidRPr="00F20CC8" w:rsidTr="00AD1A64">
        <w:trPr>
          <w:trHeight w:val="1090"/>
        </w:trPr>
        <w:tc>
          <w:tcPr>
            <w:tcW w:w="9696" w:type="dxa"/>
            <w:tcBorders>
              <w:top w:val="single" w:sz="18" w:space="0" w:color="auto"/>
              <w:bottom w:val="nil"/>
            </w:tcBorders>
          </w:tcPr>
          <w:p w:rsidR="00826B6D" w:rsidRDefault="00826B6D" w:rsidP="00DA2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6B6D" w:rsidRDefault="00826B6D" w:rsidP="00DA2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B6D" w:rsidRP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B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Start"/>
            <w:r w:rsidRPr="00DA2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Pr="00DA29B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 w:rsidRPr="00DA29BA">
              <w:rPr>
                <w:rFonts w:ascii="Times New Roman" w:hAnsi="Times New Roman" w:cs="Times New Roman"/>
                <w:b/>
                <w:sz w:val="28"/>
                <w:szCs w:val="28"/>
              </w:rPr>
              <w:t>тверждаю</w:t>
            </w: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9BA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Директор МБУ ДО «ДЮСШ №6»</w:t>
            </w: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№_____                                                             _______________Т.И. Сардаров</w:t>
            </w: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 20___г.</w:t>
            </w: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ED4" w:rsidRDefault="00DA29BA" w:rsidP="00DA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A29B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Дополнительная общеразвивающая </w:t>
            </w:r>
          </w:p>
          <w:p w:rsidR="004F0ED4" w:rsidRDefault="00DA29BA" w:rsidP="004F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A29BA">
              <w:rPr>
                <w:rFonts w:ascii="Times New Roman" w:hAnsi="Times New Roman" w:cs="Times New Roman"/>
                <w:b/>
                <w:sz w:val="40"/>
                <w:szCs w:val="40"/>
              </w:rPr>
              <w:t>программа по виду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спорта </w:t>
            </w:r>
          </w:p>
          <w:p w:rsidR="00DA29BA" w:rsidRDefault="00DA29BA" w:rsidP="00DA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«БАСКЕТБОЛ»</w:t>
            </w:r>
            <w:r w:rsidRPr="00DA29B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DA29BA" w:rsidRDefault="00DA29BA" w:rsidP="00DA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A29BA" w:rsidRPr="00DA29BA" w:rsidRDefault="00DA29BA" w:rsidP="00DA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9BA" w:rsidRDefault="00DA29BA" w:rsidP="00DA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A29BA" w:rsidRP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DA29BA" w:rsidRPr="00DA29BA" w:rsidRDefault="00DA29BA" w:rsidP="00DA29BA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237D9" w:rsidRPr="00DA29BA" w:rsidRDefault="006237D9" w:rsidP="00DA29BA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6237D9" w:rsidRDefault="006237D9" w:rsidP="00623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DA29BA" w:rsidRPr="00DA29BA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DA29B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– весь период</w:t>
            </w:r>
          </w:p>
          <w:p w:rsidR="00DA29BA" w:rsidRDefault="00DA29BA" w:rsidP="00623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A29BA" w:rsidRDefault="00DA29BA" w:rsidP="006237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разработана на основе:</w:t>
            </w:r>
          </w:p>
          <w:p w:rsidR="00DA29BA" w:rsidRPr="00DA29BA" w:rsidRDefault="00DA29BA" w:rsidP="00623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9BA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спортивной подготовки для детско юношеских спортивных школ, специализированных детско-юношеских школ олимпийского резерва  - М. Советский спорт, 2008.- 100с.</w:t>
            </w:r>
          </w:p>
          <w:p w:rsidR="006237D9" w:rsidRPr="00DA29BA" w:rsidRDefault="006237D9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081667" w:rsidRDefault="00081667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081667" w:rsidRDefault="00081667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081667" w:rsidRDefault="00081667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081667" w:rsidRDefault="00081667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  <w:bookmarkStart w:id="0" w:name="_GoBack"/>
            <w:bookmarkEnd w:id="0"/>
          </w:p>
          <w:p w:rsidR="00DA29BA" w:rsidRDefault="00DA29BA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DA29BA" w:rsidRDefault="00DA29BA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DA29BA" w:rsidRDefault="00DA29BA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DA29BA" w:rsidRDefault="00DA29BA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DA29BA" w:rsidRDefault="00DA29BA" w:rsidP="006237D9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826B6D" w:rsidRPr="00DA29BA" w:rsidRDefault="00DA29BA" w:rsidP="00DA29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г. Дербент</w:t>
            </w:r>
          </w:p>
          <w:p w:rsidR="00826B6D" w:rsidRDefault="00826B6D" w:rsidP="00DA2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B6D" w:rsidRDefault="00826B6D" w:rsidP="00DA2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B6D" w:rsidRDefault="00826B6D" w:rsidP="00DA2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B6D" w:rsidRPr="009F2FCF" w:rsidRDefault="00826B6D" w:rsidP="00DA29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B6D" w:rsidRPr="009F2FCF" w:rsidRDefault="00826B6D" w:rsidP="00DA29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B6D" w:rsidRPr="00195E89" w:rsidRDefault="00826B6D" w:rsidP="00DA2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5E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 w:rsidR="00826B6D" w:rsidRPr="00F20CC8" w:rsidRDefault="00826B6D" w:rsidP="00826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ОГЛАВЛЕНИЕ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...............................................................3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НОРМАТИВНАЯ ЧАСТЬ ПРОГРАММЫ............................................4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Общие требования к организации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учебно-тренировочной работы...................................................................4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МЕТОДИЧЕСКАЯ ЧАСТЬ ПРОГРАММЫ ........................................6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Организационно-методические указания и учебный план...............6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2.1.1. Спортивно-оздоровительный этап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.................................................7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План-схема годичных циклов подготовки........................................10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Теоретическая подготовка..................................................................11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Воспитательная работа и психологическая подготовка..................13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2.4.1. Воспитательная работа.................................................................13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2.4.2. Психологическая подготовка..........................................................16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Программный материал для практических занятий .......................21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2.5.1. Теоретическая подготовка............................................................22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2.5.2 Практические занятия....................................................................22</w:t>
      </w:r>
    </w:p>
    <w:p w:rsidR="00DA29BA" w:rsidRPr="00DA29BA" w:rsidRDefault="00DA29BA" w:rsidP="00DA29BA">
      <w:pPr>
        <w:shd w:val="clear" w:color="auto" w:fill="FFFFFF"/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2.5.2.1. Техническая подготовка...............................................................22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2.5.2.2 Тактическая подготовка.............................................................26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2.5.2.3. Физическая подготовка..............................................................29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Педагогический и врачебный контроль...........................................33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2.6.1. Требования к результатам освоения Программы, выполнение которых даёт основание для перевода на программу предпрофессиональной подготовки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.........................................................35</w:t>
      </w:r>
    </w:p>
    <w:p w:rsidR="00DA29BA" w:rsidRPr="00DA29BA" w:rsidRDefault="00DA29BA" w:rsidP="00DA29BA">
      <w:pPr>
        <w:tabs>
          <w:tab w:val="left" w:pos="9360"/>
        </w:tabs>
        <w:spacing w:line="360" w:lineRule="auto"/>
        <w:ind w:left="360"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ЛИТЕРАТУРА............................................................................................36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 программа составлена на основе примерной программы спортивной подготовки для детско-юношеских спортивных школ, специализированных детско-юношеских школ олимпийского резерва, обобщения научных исследований в области детско-юношеского спорта и системы многолетней спортивной подготовки, передового опыта работы тренеров с баскетболистами  различных возрастных групп. При разработке настоящей программы использованы нормативные требования по физической и спортивно-технической подготовке  спортсменов, полученные на основе научно-методических материалов и рекомендаций по подготовке спортсменов.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ранее изданных программ, в данной программе представлены модель построения системы многолетней подготовки, примерные планы построения тренировочного процесса. В документах определена общая последовательность изучения программного материала, контрольные и переводные нормативы.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задачи спортивно-оздоровительного этапа (</w:t>
      </w:r>
      <w:proofErr w:type="gramStart"/>
      <w:r w:rsidRPr="00DA2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укрепление здоровья, физического развития и подготовленности, воспитание личностных качеств, освоение и совершенствование жизненно важных двигательных навыков, основ спортивной техники избранного вида спорта в процессе регулярных многолетних физкультурно-спортивных занятий;  воспитание трудолюбия; развитие и совершенствование физических качеств;  отбор перспективных детей и взрослых для дальнейших занятий баскетболом.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работа в ДЮСШ строится на основе данной программы и рассчитана на 46 недель.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учебно-тренировочного процесса являются: групповые учебно-тренировочные и теоретические занятия;  тестирование и медицинский контроль; участие в соревнованиях. Особенностью планирования программного материала является сведение максимально возможных параметров нагрузок, средств и методов тренировки и контроля в одну принципиальную схему учебного цикла.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занятий (тренировок) составляется администрацией спортивной школы по представлению тренера-преподавателя в целях установления благоприятного режима тренировок, отдыха занимающихся, обучения их в общеобразовательных и других учреждениях.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материал программы представлен в разделах, отражающих тот или иной вид подготовки баскетболистов: теоретическую, физическую, техническую, тактическую и соревновательную.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состоит из двух частей.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Первая часть программы</w:t>
      </w: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нормативная, которая включает в себя количественные рекомендации по количеству и возрасту занимающихся, общей и специальной физической подготовке, технической, тактической и</w:t>
      </w:r>
      <w:r w:rsidRPr="00DA29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теоретической подготовке, систему участия в соревнованиях. Особое внимание уделено контрольно-переводным нормативам.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Вторая часть программы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методическая, которая включает учебный материал по основным видам подготовки, рекомендации по объему тренировочных и соревновательных нагрузок, содержит практические материалы и методические рекомендации по проведению учебно-тренировочных занятий, организации медико-педагогического и психологического контроля и управления.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smartTag w:uri="urn:schemas-microsoft-com:office:smarttags" w:element="place">
        <w:r w:rsidRPr="00DA29B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I</w:t>
        </w:r>
        <w:r w:rsidRPr="00DA29B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</w:smartTag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НОРМАТИВНАЯ ЧАСТЬ ПРОГРАММЫ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разработана для спортивно-оздоровительного этапа подготовки (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локальных актов МБУ ДО « ДЮСШ №6» и нормативно-правовых основ, регулирующих деятельность спортивных школ, в данную программу внесены изменения в такие разделы, как учебный план, план-схема годичного цикла, распределение программного материала на весь год обучения. Разделы программы по медико-биологическому контролю содержат практические рекомендации.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Численный состав занимающихся, объем учебно-тренировочной работы, норматив оплаты труда тренера-преподавателя устанавливается администрацией в соответствии с нормативно-правовыми основами, регулирующими деятельность спортивных школ.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состав спортивно-оздоровительных групп не должен превышать двух минимальных с учетом соблюдения правил техники безопасности на учебно-тренировочных занятиях.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деятельности спортивно-оздоровительных групп: стабильность состава занимающихся и посещаемость тренировочных занятий; динамика индивидуальных показателей развития физических и специальных качеств; техническая и тактическая подготовка; уровень освоения знаний гигиены и самоконтроля.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возраст зачисления обучающихся в спортивно-оздоровительные группы 6 лет.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ОБЩИЕ ТРЕБОВАНИЯ К ОРГАНИЗАЦИИ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УЧЕБНО-ТРЕНИРОВОЧНОЙ РАБОТЫ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нормативной части программы в спортивной школе разрабатываются планы подготовки спортсменов с учетом имеющихся условий.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комплектования групп (табл. 1) положена научно обоснованная система  подготовки.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Увеличение недельной учебно-тренировочной нагрузки и перевод обучающихся в следующие группы обучения обуславливаются стажем занятий, выполнением контрольных нормативов по общей физической подготовке, уровнем спортивных результатов.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1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Режимы учебно-тренировочной работы и требования </w:t>
      </w:r>
      <w:proofErr w:type="gramStart"/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физической,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технической и спортивной подготовке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818"/>
        <w:gridCol w:w="2010"/>
        <w:gridCol w:w="2268"/>
      </w:tblGrid>
      <w:tr w:rsidR="00DA29BA" w:rsidRPr="00DA29BA" w:rsidTr="00DA29BA">
        <w:trPr>
          <w:trHeight w:val="16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возраст для зачисления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</w:t>
            </w: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группе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учебных часов в неделю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по физической и специальной подготовке на начало учебного года</w:t>
            </w:r>
          </w:p>
        </w:tc>
      </w:tr>
      <w:tr w:rsidR="00DA29BA" w:rsidRPr="00DA29BA" w:rsidTr="00DA29BA">
        <w:trPr>
          <w:trHeight w:val="216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спортивно-оздоровительные группы</w:t>
            </w:r>
          </w:p>
        </w:tc>
      </w:tr>
      <w:tr w:rsidR="00DA29BA" w:rsidRPr="00DA29BA" w:rsidTr="00DA29BA">
        <w:trPr>
          <w:trHeight w:val="5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нормативов ОФП</w:t>
            </w:r>
          </w:p>
        </w:tc>
      </w:tr>
    </w:tbl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Возраст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годом рождения и является минимальным для зачисления в учебные группы.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Установленная недельная учебно-тренировочная нагрузка является максимальной.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Продолжительность одного занятия не должна превышать 2-х часов.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 зависимости от уровня спортивной подготовленности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разрешается сокращение недельной нагрузки, но не более чем на 10%.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Примерный учебный план для отделений баскетбола представлен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табл. 2. При его разработке учитывался режим учебно-тренировочной работы в неделю с расчетом 46 недель занятий непосредственно в условиях спортивной школы. </w:t>
      </w: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Таблица</w:t>
      </w:r>
      <w:r w:rsidRPr="00DA29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Примерный учебный план на 46 недель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учебно-тренировочных занятий в ДЮСШ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8469" w:type="dxa"/>
        <w:jc w:val="center"/>
        <w:tblInd w:w="-20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"/>
        <w:gridCol w:w="6208"/>
        <w:gridCol w:w="1532"/>
      </w:tblGrid>
      <w:tr w:rsidR="00DA29BA" w:rsidRPr="00DA29BA" w:rsidTr="00DA29BA">
        <w:trPr>
          <w:trHeight w:val="322"/>
          <w:jc w:val="center"/>
        </w:trPr>
        <w:tc>
          <w:tcPr>
            <w:tcW w:w="7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153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подготовки</w:t>
            </w:r>
          </w:p>
        </w:tc>
      </w:tr>
      <w:tr w:rsidR="00DA29BA" w:rsidRPr="00DA29BA" w:rsidTr="00DA29BA">
        <w:trPr>
          <w:trHeight w:val="322"/>
          <w:jc w:val="center"/>
        </w:trPr>
        <w:tc>
          <w:tcPr>
            <w:tcW w:w="7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394"/>
          <w:jc w:val="center"/>
        </w:trPr>
        <w:tc>
          <w:tcPr>
            <w:tcW w:w="7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</w:p>
        </w:tc>
      </w:tr>
      <w:tr w:rsidR="00DA29BA" w:rsidRPr="00DA29BA" w:rsidTr="00DA29BA">
        <w:trPr>
          <w:trHeight w:val="293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DA29BA" w:rsidRPr="00DA29BA" w:rsidTr="00DA29BA">
        <w:trPr>
          <w:trHeight w:val="268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A29BA" w:rsidRPr="00DA29BA" w:rsidTr="00DA29BA">
        <w:trPr>
          <w:trHeight w:val="259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A29BA" w:rsidRPr="00DA29BA" w:rsidTr="00DA29BA">
        <w:trPr>
          <w:trHeight w:val="259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Тактическая, теоретическая, психологическая подготовка, медико-восстановительные мероприятия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A29BA" w:rsidRPr="00DA29BA" w:rsidTr="00DA29BA">
        <w:trPr>
          <w:trHeight w:val="239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29BA" w:rsidRPr="00DA29BA" w:rsidTr="00DA29BA">
        <w:trPr>
          <w:trHeight w:val="24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A29BA" w:rsidRPr="00DA29BA" w:rsidTr="00DA29BA">
        <w:trPr>
          <w:trHeight w:val="201"/>
          <w:jc w:val="center"/>
        </w:trPr>
        <w:tc>
          <w:tcPr>
            <w:tcW w:w="6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</w:tbl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Соотношение объемов тренировочного процесса</w:t>
      </w: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реализации Программы предусмотрено следующее соотношение объемов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предметным областям по отношению к общему объему учебного плана (таблица 3): </w:t>
      </w: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общая и специальная физическая подготовка в объеме до 51 % от общего объема учебного плана; </w:t>
      </w: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техническая подготовка в объеме не менее 22 % от общего объема учебного плана; </w:t>
      </w: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>- тактическая, теоретическая, психологическая подготовка, медико-восстановительные мероприятия в объёме не менее 15% от общего объёма учебного плана;</w:t>
      </w: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контрольно-переводные испытания, участие в соревнованиях в объёме до 12% от общего объёма учебного плана;</w:t>
      </w:r>
    </w:p>
    <w:p w:rsidR="00DA29BA" w:rsidRPr="00DA29BA" w:rsidRDefault="00DA29BA" w:rsidP="00DA29B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возможность организации посещений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официальных спортивных соревнований, в том числе межрегиональных, общероссийских и международных, проводимых на территории Российской Федерации;</w:t>
      </w:r>
    </w:p>
    <w:p w:rsidR="00DA29BA" w:rsidRPr="00DA29BA" w:rsidRDefault="00DA29BA" w:rsidP="00DA29B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построение содержания Программы с учетом индивидуального развития детей, а также национальных и культурных особенностей субъекта Российской Федерации.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Таблица 3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Соотношение объёмов тренировочного процесса</w:t>
      </w:r>
      <w:proofErr w:type="gramStart"/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(%)</w:t>
      </w:r>
      <w:proofErr w:type="gramEnd"/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820" w:type="dxa"/>
        <w:tblInd w:w="4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060"/>
      </w:tblGrid>
      <w:tr w:rsidR="00DA29BA" w:rsidRPr="00DA29BA" w:rsidTr="00DA29BA">
        <w:trPr>
          <w:trHeight w:val="187"/>
        </w:trPr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подготовки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подготовки</w:t>
            </w:r>
          </w:p>
        </w:tc>
      </w:tr>
      <w:tr w:rsidR="00DA29BA" w:rsidRPr="00DA29BA" w:rsidTr="00DA29BA">
        <w:trPr>
          <w:trHeight w:val="180"/>
        </w:trPr>
        <w:tc>
          <w:tcPr>
            <w:tcW w:w="57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</w:p>
        </w:tc>
      </w:tr>
      <w:tr w:rsidR="00DA29BA" w:rsidRPr="00DA29BA" w:rsidTr="00DA29BA">
        <w:trPr>
          <w:trHeight w:val="342"/>
        </w:trPr>
        <w:tc>
          <w:tcPr>
            <w:tcW w:w="5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A29BA" w:rsidRPr="00DA29BA" w:rsidTr="00DA29BA">
        <w:trPr>
          <w:trHeight w:val="4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A29BA" w:rsidRPr="00DA29BA" w:rsidTr="00DA29BA">
        <w:trPr>
          <w:trHeight w:val="396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A29BA" w:rsidRPr="00DA29BA" w:rsidTr="00DA29BA">
        <w:trPr>
          <w:trHeight w:val="41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A29BA" w:rsidRPr="00DA29BA" w:rsidTr="00DA29BA">
        <w:trPr>
          <w:trHeight w:val="41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Тактическая, теоретическая, психологическая подготовка, медико-восстановительные мероприятия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A29BA" w:rsidRPr="00DA29BA" w:rsidTr="00DA29BA">
        <w:trPr>
          <w:trHeight w:val="41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29BA" w:rsidRPr="00DA29BA" w:rsidTr="00DA29BA">
        <w:trPr>
          <w:trHeight w:val="41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МЕТОДИЧЕСКАЯ ЧАСТЬ ПРОГРАММЫ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ОРГАНИЗАЦИОННО-МЕТОДИЧЕСКИЕ УКАЗАНИЯ И УЧЕБНЫЙ ПЛАН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Многолетнюю подготовку целесообразно рассматривать как единый процесс, подчиняющийся определенным закономерностям, как сложную специфическую систему со свойственными ей особенностями с учетом</w:t>
      </w:r>
      <w:r w:rsidRPr="00DA29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возможностей юных спортсменов. Каждый этап многолетней тренировки отражает своеобразие общих условий жизни и деятельности спортсмена в различные периоды жизненного пути (общей нагрузки в периоды обучения в школе, трудовой деятельности, службы в армии и т.д.). Разумеется, в процессе всех лет занятий задачи, тренировочные средства и методы претерпевают значительные изменения.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тренировка спортсменов, в отличие от тренировки взрослых, имеет ряд методических и организационных особенностей.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Тренировочные занятия с юными спортсменами не должны быть ориентированы на достижение  высокого спортивного результата.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2.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Тренировочные и соревновательные нагрузки должны соответствовать функциональным возможностям растущего организма.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 процессе всех лет занятий необходимо соблюдать рациональный режим, обеспечить гигиену быта, хорошую организацию врачебно-педагогического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здоровья, подготовленностью занимающихся и их физическим развитием.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Надежной основой успеха юных спортсменов в избранном виде спорта является приобретенный фонд умений и навыков, всестороннее развитие физических качеств, решение функциональных возможностей организма.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подготовки представляет собой организацию регулярных тренировочных занятий и соревнований. На протяжении многих лет тренировок  спортсмены должны овладеть техникой и тактикой, приобрести опыт и специальные знания, улучшить моральные и волевые качества.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Pr="00DA29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Спортивно-оздоровительный этап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омоложение, произошедшее в спорте в последние годы (начало тренировок с 5-6 лет и даже с более раннего возраста), создало предпосылки для обязательного осуществления начальных занятий на спортивно-оздоровительном этапе подготовки.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Основная цель этого этапа: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отбора, физической и координационной готовности к простейшим упражнениям (общеразвивающим и специальным упражнениям своего вида). На протяжении спортивно-оздоровительного этапа подготовки начинающие  спортсмены должны познакомиться с техникой нескольких видов: легкой атлетики, акробатики, игровых  видов спорта и др.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Насыщенный двигательный режим в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даёт благоприятные изменения в состоянии здоровья и адаптации организма детей и взрослых к физическим нагрузкам, значительно повысит их интерес к занятиям спортом.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значительно повысить работоспособность (физическую и умственную), создать надежные предпосылки к укреплению здоровья, необходимо заниматься не менее четырёх часов в неделю, с учетом факторов, ограничивающих физическую нагрузку - отсутствие специфических двигательных навыков и адаптации к физическим нагрузкам (вообще).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особенности физического развития представлены в табл. 4.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Таблица 4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сенситивные периоды развития двигательных качеств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90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572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</w:tblGrid>
      <w:tr w:rsidR="00DA29BA" w:rsidRPr="00DA29BA" w:rsidTr="00DA29BA">
        <w:trPr>
          <w:trHeight w:val="503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Морфофункциональные показатели, физиче</w:t>
            </w: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ские качества</w:t>
            </w:r>
          </w:p>
        </w:tc>
        <w:tc>
          <w:tcPr>
            <w:tcW w:w="63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DA29BA" w:rsidRPr="00DA29BA" w:rsidTr="00DA29BA">
        <w:trPr>
          <w:trHeight w:val="175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A29BA" w:rsidRPr="00DA29BA" w:rsidTr="00DA29BA">
        <w:trPr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Мышечная масса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47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70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</w:t>
            </w: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(аэробные возможности)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DA29BA" w:rsidTr="00DA29BA">
        <w:trPr>
          <w:trHeight w:val="46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Анаэробные возможности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DA29BA" w:rsidTr="00DA29BA">
        <w:trPr>
          <w:trHeight w:val="2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47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Координационные способности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25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средства тренировочных воздействий: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общеразвивающие упражнения (с целью создания школы движения);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подвижные игры и игровые упражнения;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элементы акробатики (кувырки, повороты, кульбиты и др.);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всевозможные прыжки и прыжковые упражнения;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метание легких снарядов (теннисных и набивных мячей);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спортивно-силовые упражнения (в виде комплексов тренировочных заданий).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методы выполнения упражнений: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игровой;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повторный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равномерный; круговой; соревновательный (в контрольно-педагогических испытаниях).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направления тренировки.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Спортивно-оздоровительный этап подготовки необходим для создания предпосылок для последующей успешной спортивной специализации, а так же по данной программе занимаются дети и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выполнившие требования по сдаче контрольных нормативов по программе предпрофессиональной или спортивной подготовки, но желающие заниматься избранным видом спорта.. Здесь происходит отбор детей для дальнейших занятий баскетболом, поскольку именно в это время закладывается основа предпосылок овладения спортивным мастерством.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подготовки существует опасность перегрузки еще неокрепшего детского организма. Поэтому дозировать нагрузку следует очень осторожно. Особенно это относится к упражнениям с отягощениями.</w:t>
      </w:r>
      <w:r w:rsidRPr="00DA29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детям 6-10 лет доступны упражнения с весом, равным около 20% собственного веса.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скоростно-силового характера следует давать небольшими дозами (по 5-8 мин) с чередованием промежутков активного отдыха.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средства и методы тренировки.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Главное средство в занятиях с детьми на этом этапе - подвижные игры. Для обеспечения технической и физической подготовки начинающих спортсменов лучше применять упражнения в комплексе, что дает возможность проводить занятия и тренировки более организованно и целенаправленно. Комплексы желательно сочетать с проведением игр и игровых упражнений.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упражнений, направленных на развитие быстроты, требует интенсивных движений и большого нервного напряжения. Их применяют в начале основной части занятия после разминки, когда степень возбуждения центральной нервной системы оптимальна и способствует усвоению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двигательных навыков, наиболее трудных по координации. Вслед за комплексами на быстроту включают и игровые упражнения, способствующие закреплению этого качества.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упражнений, направленные на воспитание силы, используют во второй половине занятия, так как к этому периоду наиболее полно проявляются функциональные возможности дыхания, кровообращения и других систем организма. Комплексы упражнений силовой направленности подкрепляют соответствующими силовыми играми и игровыми упражнениями.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спортивно-оздоровительных группах большое внимание необходимо уделять акробатике, направленной на развитие координационных способностей и вестибулярного аппарата. Обучение технике баскетбола на этом этапе подготовки носит ознакомительный характер и осуществляется на основе обучения базовым элементам: стойки, передвижения, ведение, броски и т.д.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названных средств, при преимущественном использовании упражнений, направленных на развитие быстроты (50% основной части урока), позволяет достигнуть более высокого уровня физической подготовленности.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обучения на спортивно-оздоровительном этапе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осуществляется на основе общих методических принципов. В большей степени используются методы обеспечения наглядности (показ уп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ражнения, демонстрация наглядных пособий), методы упражнений - игровой и соревновательный. При изучении общеразвивающих упражнений, комплексов и игр показ должен быть целостным и образцовым, а объяснение - простым. Тренеру нецелесообразно подробно анализировать детали.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необходимо ставить двигательную задачу в конкретной форме, с наглядным объяснением: поймать, догнать, бросить в кольцо, прыгнуть через препятствие.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Методика контроля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на этом этапе тренировки включает использование комплекса методов: педагогических, медико-биологических и пр. Комплекс методик позволит определить: а) состояние здоровья  спортсмена; б) показатели телосложения; в) степень тренированности;           г) уровень подготовленности; д) величину выполненной тренировочной нагрузки.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полученной информации тренер должен вносить соответствующие коррективы в тренировочный процесс.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ПЛАН-СХЕМА ГОДИЧНЫХ ЦИКЛОВ ПОДГОТОВКИ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Современное представление о планировании годичных циклов подготовки связано с ее определенной структурой, в которой выделяют, микроциклы,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мезоциклы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макроциклы.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Микроциклом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 называют совокупность нескольких тренировочных занятий, которые вместе с восстановительными днями составляют относительно законченный повторяющийся фрагмент общей конструкции тренировочного процесса. Как правило, длительность микроцикла составляет одну неделю (7 дней).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практике отдельных видов спорта встречаются от 4-х до 9-ти различных типов микроциклов: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втягивающий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базовый (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общеподготовительный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контрольно-подготовительные (модельный и специально-подготовительный), подводящий, восстановительный и соревновательный. Основными внешними признаками микроциклов является наличие двух фаз -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стимуляционной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кумуляционной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восстановительной (разгрузка и отдых). Успех планирования годичного цикла подготовки зависит от рациональной последовательности микроциклов разной направлен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разного объема и интенсивности.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Мезоцикл</w:t>
      </w:r>
      <w:proofErr w:type="spellEnd"/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структура средних циклов тренировки, включающих относительно законченный по воздействию ряд микроциклов.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практике средний цикл тренировки содержит от 2-х до 6-ти микроциклов.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Мезоструктура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представляет собой относительно целый законченный этап тренировочного процесса, задачами которого является решение определенных промежуточных задач подготовки.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Внешними признаками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мезоцикла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повторное воспроизведение ряда микроциклов (обычно однородных) в единой последовательности (как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подготовительном периоде), либо чередование различных микроциклов в определенной последовательности (как правило в соревновательном периоде).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Макроцикл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 предполагает три последовательных фазы - приобретения, сохранения (относительной стабилизации) и некоторой утраты спортивной формы. Построение макроцикла основывается на периодизации круглогодичной тренировки. Необходимость индивидуального</w:t>
      </w:r>
      <w:r w:rsidRPr="00DA29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подхода к структуре спортивной тренировки в годичном цикле предполагает один или несколько макроциклов, в зависимости от календаря соревнований.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этапах периодизация учебного процесса носит условный характер, так как основное внимание уделяется разносторонней физической и функциональной подготовке (табл. 5).</w:t>
      </w:r>
    </w:p>
    <w:p w:rsidR="00DA29BA" w:rsidRPr="00DA29BA" w:rsidRDefault="00DA29BA" w:rsidP="00DA29BA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5</w:t>
      </w:r>
    </w:p>
    <w:p w:rsidR="00DA29BA" w:rsidRPr="00DA29BA" w:rsidRDefault="00DA29BA" w:rsidP="00DA29B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Примерный годовой план распределения учебных часов для </w:t>
      </w:r>
      <w:proofErr w:type="gramStart"/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этапа 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A29BA" w:rsidRPr="00DA29BA" w:rsidTr="00DA29BA">
        <w:trPr>
          <w:trHeight w:val="2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tabs>
                <w:tab w:val="right" w:pos="40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Месяцы</w:t>
            </w: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5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DA29BA" w:rsidRPr="00DA29BA" w:rsidTr="00DA29BA">
        <w:trPr>
          <w:trHeight w:val="1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A29BA" w:rsidRPr="00DA29BA" w:rsidTr="00DA29BA">
        <w:trPr>
          <w:trHeight w:val="22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29BA" w:rsidRPr="00DA29BA" w:rsidTr="00DA29BA">
        <w:trPr>
          <w:trHeight w:val="15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29BA" w:rsidRPr="00DA29BA" w:rsidTr="00DA29BA">
        <w:trPr>
          <w:trHeight w:val="15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Тактическая, теоретическая, психологическая подготовка, медико-восстановительные мероприятия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29BA" w:rsidRPr="00DA29BA" w:rsidTr="00DA29BA">
        <w:trPr>
          <w:trHeight w:val="9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9BA" w:rsidRPr="00DA29BA" w:rsidTr="00DA29BA">
        <w:trPr>
          <w:trHeight w:val="14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29BA" w:rsidRPr="00DA29BA" w:rsidTr="00DA29BA">
        <w:trPr>
          <w:trHeight w:val="1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Всего за месяц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A29BA" w:rsidRPr="00DA29BA" w:rsidTr="00DA29BA">
        <w:trPr>
          <w:trHeight w:val="21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</w:t>
            </w:r>
          </w:p>
        </w:tc>
        <w:tc>
          <w:tcPr>
            <w:tcW w:w="57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</w:tbl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этом этапе подготовки исключительно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обучение детей и взрослых технике выполнения физических упражнений. Формирование двигательных навыков и умений создаст необходимую предпосылку для дальнейшего совершенствования двигательного анализатора.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соревновательном периоде основная задача - участие в подводящих, контрольных и основных соревнованиях. Успешный результат в соревнованиях обеспечивается стабильно высоким уровнем общей и специальной подготовленности обучающихся, поэтому соотношение средств подготовки должно адекватно соответствовать значимости соревнования.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ТЕОРЕТИЧЕСКАЯ ПОДГОТОВКА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подготовка имеет немаловажное значение в подготовке спортсменов. Главная ее задача состоит в том, чтобы научить баскетболиста осмысливать и анализировать действия как свои, так и соперника: не механически выполнять указания тренера, а творчески подходить к ним. Начинающих баскетболистов необходимо приучить посещать соревнования, изучать техническую и тактическую подготовленность соперников, следить за действиями судей, их реакцией на действия баскетболистов в нападении и в защите, их перемещениях по площадке, просматривать фильмы, видеофильмы и спортивные репортажи по баскетболу.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подготовка проводится в форме бесед, лекций и непосредственно в тренировке. Она органически связана с физической, технической, тактической, моральной и волевой подготовкой как элемент практических знаний. Баскетболист, как и любой другой спортсмен, должен обладать высокими моральными и волевыми качествами, быть достойным гражданином России, с честью представлять свою спортивную школу.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морально-волевых качеств начинается с первых шагов, когда  нужно научиться подчинять свои интересы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выполнять все требования тренера, болеть душой за честь коллектива. Необходимо воспитать у баскетболистов правильное, уважительное отношение к товарищам по спортивной школе, к соперникам, к тренеру, к судьям, к зрителям.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необходимо ознакомить обучающихся с правилами гигиены, спортивной дисциплины и соблюдением чистоты в спортивном сооружении. Большое внимание необходимо уделять рассказам о традициях баскетбола, его истории и предназначении. Причем, в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баскетболистов с особенностями баскетбола проводится непосредственно перед занятиями или в ходе разучивания каких-либо двигательных действий, обращая их внимание на то, что данный приём или комбинацию приёмов лучше всех выполнял такой-то известный спортсмен. Основное внимание при построении бесед и рассказов направлено на то, чтобы привить баскетболистам гордость за выбранный вид спорта и желание добиться высоких спортивных результатов.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теоретической подготовке необходимо уделить внимание системе контроля и самоконтроля за уровнем различных сторон подготовленности и состоянием здоровья.  Примерная программа теоретических занятий для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представлена в табл. 6.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6</w:t>
      </w:r>
      <w:r w:rsidRPr="00DA29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Примерный план теоретической подготовки для </w:t>
      </w:r>
      <w:proofErr w:type="gramStart"/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proofErr w:type="gramEnd"/>
      <w:r w:rsidRPr="00DA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5220"/>
      </w:tblGrid>
      <w:tr w:rsidR="00DA29BA" w:rsidRPr="00DA29BA" w:rsidTr="00DA29BA">
        <w:trPr>
          <w:trHeight w:val="3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содержание темы</w:t>
            </w:r>
          </w:p>
        </w:tc>
      </w:tr>
      <w:tr w:rsidR="00DA29BA" w:rsidRPr="00DA29BA" w:rsidTr="00DA29BA">
        <w:trPr>
          <w:trHeight w:val="3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 в России.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двигательной активности в укреплении здоровья, физического развития и подготовленности, в воспитании людей. Сведения о спортивных званиях и разрядах.</w:t>
            </w:r>
          </w:p>
        </w:tc>
      </w:tr>
      <w:tr w:rsidR="00DA29BA" w:rsidRPr="00DA29BA" w:rsidTr="00DA29BA">
        <w:trPr>
          <w:trHeight w:val="3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 развитие баскетбола в России и за рубежом.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баскетбола в мире и в нашей стране. Достижения баскетболистов на мировой арене.</w:t>
            </w:r>
          </w:p>
        </w:tc>
      </w:tr>
      <w:tr w:rsidR="00DA29BA" w:rsidRPr="00DA29BA" w:rsidTr="00DA29BA">
        <w:trPr>
          <w:trHeight w:val="3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физических упражнений на организм занимающихся.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Воздействие на основные органы и системы под воздействием физической нагрузки.</w:t>
            </w:r>
          </w:p>
        </w:tc>
      </w:tr>
      <w:tr w:rsidR="00DA29BA" w:rsidRPr="00DA29BA" w:rsidTr="00DA29BA">
        <w:trPr>
          <w:trHeight w:val="9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Гигиенические требования к занятиям спортом.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гигиена, гигиенические требования к спортивной одежде и обуви, местам занятий и оборудованию. </w:t>
            </w:r>
          </w:p>
        </w:tc>
      </w:tr>
      <w:tr w:rsidR="00DA29BA" w:rsidRPr="00DA29BA" w:rsidTr="00DA29BA">
        <w:trPr>
          <w:trHeight w:val="5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инвентарь.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Применяемые в процессе соревнований и тренировки, тренажёрные устройства, технические средства.</w:t>
            </w:r>
          </w:p>
        </w:tc>
      </w:tr>
      <w:tr w:rsidR="00DA29BA" w:rsidRPr="00DA29BA" w:rsidTr="00DA29BA">
        <w:trPr>
          <w:trHeight w:val="3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техники и тактики.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спортивной технике и тактике. Взаимосвязь техники и тактики. Характеристика технической и тактической подготовки.</w:t>
            </w:r>
          </w:p>
        </w:tc>
      </w:tr>
      <w:tr w:rsidR="00DA29BA" w:rsidRPr="00DA29BA" w:rsidTr="00DA29BA">
        <w:trPr>
          <w:trHeight w:val="3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организация соревнований по баскетболу.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DA29BA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</w:t>
            </w:r>
            <w:proofErr w:type="gramStart"/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соревнований</w:t>
            </w:r>
            <w:proofErr w:type="gramEnd"/>
            <w:r w:rsidRPr="00DA2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подготовке занимающихся, правила соревнований, подготовка и участие в соревнованиях.</w:t>
            </w:r>
          </w:p>
        </w:tc>
      </w:tr>
    </w:tbl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ВОСПИТАТЕЛЬНАЯ РАБОТА И ПСИХОЛОГИЧЕСКАЯ ПОДГОТОВКА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2.4.1. Воспитательная работа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предполагает тесное единство нравственного, умственного, эстетического и трудового воспитания с учетом особенностей физкультурно-спортивной,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-тренировочной деятельности, особенностей их влияния на личность человека, задач спортивно-оздоровительного этапа. Воспитательное воздействие органически входит в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тренировочно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-соревновательную деятельность и жизнь спортивной школы.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успешного осуществления воспитательной работы со спортсменами является единство воспитательных действий. Направленное формирование личности  спортсмена - итог комплексного влияния многих факторов социальной системы воспитания, в том числе семьи, школы, основного коллектива, членом которого является спортсмен, педагога, других лиц и организаций, осуществляющих воспитательные функции.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со спортсменами применяется широкий круг средств и методов 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общественная деятельность. В качестве методов нравственного воспи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применяются формирование нравственного сознания (нравствен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фактором воспитания  спортсменов, условием формирования личности спортсмена является спортивный коллектив. Спортсмены</w:t>
      </w:r>
      <w:r w:rsidRPr="00DA29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разнообразные общественные поручения, работают на общественных началах в качестве инструкторов, судей, членов бюро секций, что служит хорошей школой положительного нравственного опыта.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воспитательной работы во многом зависит от активности спортсмена. Принятие личных комплексных планов, в которых обучающиеся формулируют поставленные перед собой задачи, повышают чувство ответственности за свою учебу и спортивные достижения. При решении задач по сплочению спортивного коллектива и воспитанию чувства коллективизма целесообразно использовать выпуск стенных газет, спортивных листков, проводин, походы, тематические вечера, вечера отдыха и праздники, конкурсы самодеятельности.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успешных воспитательных воздействий в коллективе является формирование и поддержание положительных традиций. Традиционным, например, должно быть обсуждение в коллективе поведения спортсмена.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Осуждение или похвала коллектива - одно из наиболее сильных воздействий на психику человека. Как правило, коллективно должны обсуждаться только аморальные поступки, если индивидуальная воспитательная работа тренера при этом не достигает цели.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 в коллективе должно быть принятие решений об официальном одобрении, награждение спортсменов призами, грамотами и дипломами. Вопрос о награждении не должен решаться одним тренером без обсуждения в коллективе. Такой подход укрепляет веру в справедливость спортивного коллективизма, в дружбу и товарищество, развивает чувство ответственности перед коллективом.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Инициатива в реализации нравственного воспитания спортсменов принадлежит тренеру-преподавателю. Успешно выполнить задачи воспитания детей и молодежи может только тренер, владеющий профессиональным мастерством, глубоко усвоивший нравственные принципы, умеющий словом, делом и личным примером увлечь за собой своих воспитанников.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тренером принципа воспитывающего обучения облегчает решение сложных воспитательных задач, реализация этого принципа проводится по следующим направлениям: воспитание в процессе тренировочных занятий; создание благоприятной обстановки, положительно влияющей на воспитательный процесс (место проведения занятий, спортинвентарь, одежда, личные качества и поведение тренера и т.п.); сочетание воспитательного воздействия в процессе тренировки с планом воспитательных мероприятий, проводимых в группе и с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занимающимися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спортивной школы. Эффект воспитательного воздействия снижается из-за отсутствия единых педагогических требований, единой системы планирования воспитательной работы, контроля за воспитательной работой, из-за отсутствия индивидуальных характеристик спортсменов и систематического учета воспитательного эффекта.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воспитательной работе тренера необходима гибкая и многообразная система воздействий. Выполнение требований должно правильно оцениваться тренером с учетом возрастно-половых и индивидуальных особенностей спортсмена, поощряться или осуждаться.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задач воспитательной работы важное место занимает самовоспитание спортсмена. В процессе самовоспитания всегда имеет место самонаблюдение, которое осуществляется в единстве с самоанализом и обобщением данных самонаблюдения. Самоанализ завершается самооценкой личности.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Самовоспитание включает принятие самообязательств с целью активизировать себя и определять комплекс качеств и свойств, подлежащих исправлению или совершенствованию.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Спортсмен воспитывает в себе чувство патриотизма, доброту, честность, широту, глубину, критичность, остроту ума, целеустремленность, смелость, решительность и другие качества.</w:t>
      </w:r>
      <w:proofErr w:type="gramEnd"/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самовоспитание волевых качеств личности.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и методами самовоспитания могут быть все формы активности спортсмена по преодолению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трудностей, связанные с внешне выраженной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самомобилизацией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внутренними самоограни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чениями.</w:t>
      </w:r>
      <w:proofErr w:type="gramEnd"/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«бойцовских качеств», формирование спортивного характера осуществляется в процессе многолетней работы со спортсменами и является составной частью воспитательной работы. Эти каче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проявляются в экстремальных условиях спортивных соревнований. Воспитание волевых качеств, поэтому занимает существенное место в тренировке и соревнованиях.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спортивных занятий с юными спортсменами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приобретает интеллектуальное воспитание, основными задачами которого являются: овладение обучающимися специальными знаниями в области теории и методики тренировки, гигиены и других дисциплин; умения объективно анализировать приобретаемый опыт тренировки и выступлений в соревнованиях; развитие познавательной активности, творческих проявлений в спортивной деятельности.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воспитание юного спортсмена обеспечивается главным образом в формах, характерных для умственного образования и самообразования: лекции, семинары, самостоятельная работа с литературой, документами, протоколами, кино-, фото-, видеоматериалами. Умственному развитию спортсменов способствует совместная работа с тренером по разработке и уточнению планов спортивной подготовки.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воспитательной работы необходимо определить цель и избрать комплекс средств и методов, ведущих к ее достижению; рассчитать время, необходимое для их использования; разработать тематическую последовательность воспитательных воздействий на спортсменов в отдельных тренировочных занятиях, соревнованиях, распорядке жизни  спортсмена; определить методическую последовательность воспитательных</w:t>
      </w:r>
      <w:r w:rsidRPr="00DA29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воздействий (содержание бесед, требований, указаний, подбор  упражнений и т.п.).</w:t>
      </w:r>
      <w:proofErr w:type="gramEnd"/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воспитательной работы в спортивной школе должно осуществляться в трех основных формах: годовой план воспитательной работы, календарный (на месяц) и план работы тренера. Воспитательную работу следует планировать с учетом возраста, пола, спортивной подготовленности  спортсменов, реальных условий деятельности спортивной школы.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2.4.2. Психологическая подготовка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Психологическая подготовка подразделяется на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общую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 конкретному соревнованию. Каждый раздел психологической подготовки имеет специфические задачи, решение которых требует комплексного подхода.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Общая психологическая подготовка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</w:t>
      </w:r>
      <w:r w:rsidRPr="00DA29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единстве </w:t>
      </w:r>
      <w:r w:rsidRPr="00DA29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физической, технической и тактической подготовкой на протяжении всего многолетнего периода спортивной подготовки, в ее задачи входит: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воспитание высоконравственной личности спортсмена;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процессов восприятия;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внимания: объема, интенсивности, устойчивости, распределения и переключения;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развитие тактического мышления, памяти, представления и воображения;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способности управлять своими эмоциями;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развитие волевых качеств.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 Воспитание личности спортсмена и формирование спортивного </w:t>
      </w:r>
      <w:r w:rsidRPr="00DA29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коллектива.</w:t>
      </w: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учебно-тренировочной работы не только готовят высококвалифицированного баскетболиста в плане его физической, технико-тактической подготовленности, но и воспитывают его характер, нравственные качества, идейную убежденность, коллективизм, разносторонние интересы, мотивацию положительного отношения к спорту и другие качества личности. Важным фактором развития личности служит самовоспитание, организация которого должна направляться тренером.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формирования моральных черт и качеств личности баскетболистов и их проявления находятся в тесной связи с коллективным характером этого вида спорта. Многое зависит от состава коллектива, какие в нем преобладают традиции, взаимоотношения и связи. Решение данной задачи органически связано с воспитательной работой.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2. Развитие процессов восприятия.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баскетбола требует совершенствования умения пользоваться периферическим зрением, развития глубинного зрения (глазомера), точности восприятия движений, специализированных восприятий.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Точность глазомера и периферическое зрение находятся в прямой зависимости от состояния тренированности: в состоянии спортивной формы точность глазомера у баскетболистов выше, перерыв в занятиях (2-3 недели) приводит к его ухудшению.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упражнений на развитие данных зрительных воспри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ятий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освещение и влияние цвета. Лучше других воспринимается белый цвет, затем желтый и зеленый. При длительном восприятии темных цветов (красного, фиолетового, синего) утомление наступает быстрее.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периферического зрения полезны такие упражнения: ведение, броски и ловля мяча под контролем только периферического зрения; упражнения в передачах - смотреть на одного партнера, а передачу делать другому; во время передач контролировать мяч то центральным, то периферическим зрением, в парах, тройках - двумя, тремя мячами со смещением вправо, влево, вперед, назад.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развитии точности глазомера, «чувства дистанции» главное требование - варьирование дистанции при передачах, различных бросках,  и т.д. Для этого надо больше проводить передачи на разное расстояние с разной скоростью и траекторией. Баскетболист должен постоянно приучать себя следить за изменениями дистанции.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в баскетбол требует от каждого спортсмена максимальной скорости реагирования, выбора ответного действия. У баскетболистов время сложной реакции отражает состояние их тренированности. В состоянии спортивной формы уменьшается время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реагирования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точность реакции становится стабильной, что говорит о высокой игровой надежности.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подбора специальных упражнений и в процессе игры надо стремиться развивать у баскетболистов комплексные специализированные восприятия: «чувство мяча», «чувство площадки», «чувство времени».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 Развитие внимания.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технических и тактических действий баскетболистов зависит от уровня развития объема, интенсивности, устойчивости, распределения и переключения внимания.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научить баскетболистов быть внимательными в разнообразных условиях, создавать такие условия, в которых необходимо одновременно воспринять несколько динамических или статических объектов (до 6); развитие интенсивности и устойчивости внимания человека в определенной степени связано с развитием его волевых качеств.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распределения и переключения внимания полезны упражнения с несколькими мячами и различными перемещениями; упражнения, где требуется быстрое переключение внимания с объекта на объект, с одного действия на другое; развивать умение выделять наиболее важные объекты и второстепенные.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 Развитие тактического мышления, памяти, представления и воображения.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баскетболистов необходимо развивать наблюдательность - умение быстро и правильно ориентироваться в сложной игровой обстановке; сообразительность - умение быстро и правильно оценивать сложившиеся ситуации, учитывать их последствия; инициативность - умение быстро и самостоятельно определять тактические замыслы соперника и предвидеть результаты, как его, так и своих действий.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5.</w:t>
      </w:r>
      <w:r w:rsidRPr="00DA2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Развитие способности управлять эмоциями.</w:t>
      </w:r>
      <w:r w:rsidRPr="00DA29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Эмоциональные со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стояния оказывают большое влияние на активность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баскетболистов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процессе учебно-тренировочных занятий, так и на эффективность соревновательной деятельности. Обучение баскетболистов приемам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эмоциональных состояний требует систематических занятий, чтобы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овладел этими приемами в процессе тренировочной и соревновательной деятельности.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6. Воспитание волевых качеств.</w:t>
      </w: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волевых качеств - важное условие преодоления трудностей, с которыми сталкивается спортсмен в процессе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тренировочно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-соревновательной деятельности. Существует два вида трудностей - объективные и субъективные. Объективные трудности - это трудности, обусловленные особенностями игры в баскетбол, а субъективные - особенностями личности спортсмена.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волевые качества, которыми должен обладать баскетболист - это целеустремленность и настойчивость, выдержка и самообладание, решительность и смелость, инициативность и дисциплинированность.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Целеустремленность и настойчивость выражаются в ясном осознании целей и задач, стоящих перед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занимающимися</w:t>
      </w:r>
      <w:proofErr w:type="gram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активном и неуклонном стремлении к повышению спортивного мастерства, в трудолюбии.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Выдержка и самообладание выражаются в преодолении отрицательных, неблагоприятных эмоциональных состояний (чрезмерная возбудимость, растерянность, подавленность и т.п.), в преодолении нарастающего утомления.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Решительность и смелость выражаются в способности своевременно находить и принимать обдуманные решения в ответственные моменты игры и без колебания приводить их в исполнение. Применять упражнения, выполнение которых связано с известным риском и требующие преодоления чувства боязни, колебания.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 и дисциплинированность выражаются в способности спортсмена вносить в игру творчество, не поддаваться влиянию других людей и их действий. Игрок, обладающий инициативностью, является организатором, ведет за собой команду. А дисциплинированность выражается в умении игрока подчинить свои действия задачам коллектива, плану действия всей команды.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Эффективным средством воспитания инициативности являются двусторонние игры, проводимые со специальными заданиями и в условиях, требующих от игроков максимального проявления инициативности.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 достигается всей организацией процесса обучения и тренировки. В воспитании дисциплинированности особую роль играет коллектив и тренер. Тренер должен быть образцом дисциплинированности и организованности.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Психологическая подготовка к конкретным соревнованиям (игра)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следующем: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игроками задач на предстоящую игру;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изучение конкретных условий предстоящих соревнований (время и место игр, освещенность, температура и т.п.);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изучение сильных и слабых сторон соперника и подготовка к действиям с учетом этих особенностей;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осознание и оценка своих собственных возможностей в настоящий момент;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преодоление отрицательных эмоций, вызванных предстоящей иг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формирование твердой уверенности в своих силах и возможностях в выполнении поставленных задач в предстоящей игре.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баскетболист испытывает перед игрой, да и во время игры сложные эмоционально-волевые состояния, которые определяются перестройкой психологических и физиологических процессов в организме. Одни баскетболисты испытывают эмоциональный подъем, уверенность в своих силах. Это повышает готовность организма к выполнению предстоящих спортивных действий. У других игроков возникает перевозбуждение или апатия, неуверенность, боязнь поражения - все это ухудшает готовность организма, снижает возможности спортсмена.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 баскетболисты в процессе тренировки демонстрируют высокое мастерство, а во время игры их порой трудно узнать. Различают четыре вида эмоциональных, предсоревновательных состояний: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состояние боевой готовности;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предсоревновательная лихорадка;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предсоревновательная апатия; 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состояние самоуспокоенности.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боевой готовности является самым благоприятным и характеризует высокую степень готовности спортсменов к игре. Для данного состояния характерны следующие особенности: общий эмоциональный подъем, бодрость, воодушевление, внутренняя собранность и сосредоточенность на предстоящей спортивной борьбе, наличие активного стремления к достижению победы, уверенность в своих силах, обострение процессов восприятия, внимания, мышления, памяти, соображения и представления.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Предигровая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лихорадка характеризуется преобладанием процессов возбуждения, что проявляется в сильном волнении, неустойчивом эмоциональном состоянии, быстрой смене одних эмоций другими, совершенно противоположными по содержанию, в отсутствии сосредоточенности, в рассеянности, импульсивности, раздражительности.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 данное состояние проявляется в дрожании рук и ног, потливости, повышенной речевой активности и др.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Предигровая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апатия представляет собой состояние, противоположное состоянию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предигровой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лихорадки. Это понижение возбудимости выражается в вялости всех психических процессов, сонливости, отсутствии желания участвовать в игре, в упадке сил и неверии в свои силы, в ослаблении процессов восприятия, внимания, мышления, скованности</w:t>
      </w:r>
      <w:r w:rsidRPr="00DA29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движений, замедленности реакций, в угнетенности, необщительности. Внешне данное состояние проявляется в снижении мышечного тонуса, бледности лица, в изменении ритма дыхания, одышке, появляется холодный пот, пересыхает рот и т.п.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самоуспокоенности характеризуется отсутствием готовности к волевым напряжениям, переоценкой своих сил и возможностей, недооценкой сил соперника, важности игры и т.д. Имеется еще множество промежуточных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предигровых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отрицательных эмоциональных состояний и их регулирование могут быть осуществлены при помощи специальных приемов, которые сводятся к следующему: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обучающийся не должен внешне выражать сильное волнение, неуверенность; наоборот, мимикой, движениями он должен стараться выразить состояние уверенности, бодрости и т.п.;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применение в разминке специальных упражнений, различных по скорости, темпу, амплитуде, мышечному напряжению (в зависимости от особенностей эмоционального состояния), которые могут снизить излишнее возбуждение или снять состояние подавленности;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произвольная регуляция дыхания при помощи специальных дыхательных упражнений различных по глубине, интенсивности, частоте, ритму, продолжительности;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применение специальных приемов массажа и самомассажа, оказывающего на спортсмена успокаивающее или возбуждающее воздействие; в одних случаях музыкальное сопровождение способствует бодрому, веселому настроению, повышает эмоциональный тонус, в других - воздействует успокаивающе;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воздействие при помощи слова; большую роль играет применение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самоприказа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самоободрения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самопобуждения</w:t>
      </w:r>
      <w:proofErr w:type="spellEnd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(«я выиграю», «я добьюсь», «я должен» и т.д.).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выступления команды в соревнованиях во многом зависит от умелого управления командой.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в период тренировочной работы и соревнований имеет большое значение. Свободный от игр день надо максимально использовать для отдыха и восстановления, в игровой день надо избегать каких-либо напряженных действий, долгого лежания, провести легкую тренировку с мячом.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 имеет большое значение, как для регуляции неблагоприятных эмоциональных состояний, так и для формирования готовности к игре и ускорения врабатываемости. Разминку спортсмены должны проводить самостоятельно, исходя из индивидуальных особенностей. Так, например, инертному игроку нужно готовить себя к игре 20-30 мин, другому- 10 мин. Обязательно включить в разминку несколько групповых упражнений. Закончить разминку необходимо за 5-8 мин до игры. Очень важно собрать всех игроков вместе (с запасными) и провести 2-3-минутную беседу, в</w:t>
      </w:r>
      <w:r w:rsidRPr="00DA29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напомнить основные положения об игре, сказать что-нибудь одобряющее, мобилизующее.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игры возникают множество моментов, ситуаций, которые требуют оперативного вмешательства тренера: внести некоторые коррективы в действия игроков команды, которые почему-либо отходят от принятых установок или не учитывают игры соперника; акцентировать внимание спортсменов на определенные действия игроков соперника, как в защите, так и в нападении и т.п. Для этого тренер использует замену игроков и перерывы, предусмотренные правилами игры и другие приемы «психологической защиты» в игре.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Замены могут быть произведены и по различным причинам для отдыха игроков, для увеличения или сбивания темпа игры, для смены тактических действий, при неуверенной игре </w:t>
      </w: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спортсмена, при неоднократных ошибках и т.д. </w:t>
      </w:r>
      <w:proofErr w:type="gramStart"/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 этом необходимо соблюдать следующее: не следует злоупотреблять заменами и проводить их без основания, тренер должен хорошо знать своих игроков и особенности их поведения в различные периоды игры и в различных ситуациях, никоим образом недопустима замена при однократных ошибках, это может вызвать у спортсмена состояние неуверенности, нервозности и т.п.</w:t>
      </w:r>
      <w:proofErr w:type="gramEnd"/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Перерывы необходимо использовать для отдыха, для изменения тактического рисунка игры, при потере инициативы или растерянности игроков, для поднятия морального духа и т.д.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случаях разговор тренера со спортсменами, его указания должны быть лаконичными, краткими и яркими, тон должен быть уверенный и спокойный. Тренеру никогда не следует кричать на игроков команды, давать им нагоняй, особенно во время игры.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Спокойное, ровное, уверенное поведение тренера является одним из важных моментов, направленных на создание психологической мобилизации команды к предстоящей игре, а также в процессе самой игры.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следует отметить, что вся психологическая подготовка должна проводиться с учетом индивидуальных особенностей баскетболистов.</w:t>
      </w: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2.5. ПРОГРАММНЫЙ МАТЕРИАЛ ДЛЯ ПРАКТИЧЕСКИХ ЗАНЯТИЙ</w:t>
      </w:r>
    </w:p>
    <w:p w:rsidR="00DA29BA" w:rsidRPr="006D1217" w:rsidRDefault="00DA29BA" w:rsidP="00DA29BA">
      <w:pPr>
        <w:shd w:val="clear" w:color="auto" w:fill="FFFFFF"/>
        <w:tabs>
          <w:tab w:val="left" w:pos="5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занятий по баскетболу определяются в зависимости от возраста занимающихся, задач и условий подготовки и различаются по типу организации (урочные и неурочные), направленности (</w:t>
      </w:r>
      <w:proofErr w:type="spellStart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общеподготовительные</w:t>
      </w:r>
      <w:proofErr w:type="spellEnd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специализированные, комплексные), содержанию учебного материала (теоретические, практические). Основной формой являются урочные практические занятия, проводимые под руководством тренера, согласно расписания, которое составляется с учетом режима учебы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исходя из материальной базы.</w:t>
      </w:r>
    </w:p>
    <w:p w:rsidR="00DA29BA" w:rsidRPr="00DA29BA" w:rsidRDefault="00DA29BA" w:rsidP="00DA29BA">
      <w:pPr>
        <w:shd w:val="clear" w:color="auto" w:fill="FFFFFF"/>
        <w:tabs>
          <w:tab w:val="left" w:pos="5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tabs>
          <w:tab w:val="left" w:pos="5083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tabs>
          <w:tab w:val="left" w:pos="5083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A29BA" w:rsidRPr="00DA29BA" w:rsidRDefault="00DA29BA" w:rsidP="00DA29BA">
      <w:pPr>
        <w:shd w:val="clear" w:color="auto" w:fill="FFFFFF"/>
        <w:tabs>
          <w:tab w:val="left" w:pos="5083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2.5.1. Теоретическая подготовка</w:t>
      </w:r>
    </w:p>
    <w:p w:rsidR="00DA29BA" w:rsidRPr="006D1217" w:rsidRDefault="00DA29BA" w:rsidP="00DA29BA">
      <w:pPr>
        <w:shd w:val="clear" w:color="auto" w:fill="FFFFFF"/>
        <w:tabs>
          <w:tab w:val="left" w:pos="5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подготовка проводится в форме бесед, лекций и непосредственно на тренировке; она связана с физической, технико – тактической, моральной и волевой подготовкой, как элемент практических занятий. </w:t>
      </w:r>
    </w:p>
    <w:p w:rsidR="00DA29BA" w:rsidRPr="006D1217" w:rsidRDefault="00DA29BA" w:rsidP="00DA29BA">
      <w:pPr>
        <w:shd w:val="clear" w:color="auto" w:fill="FFFFFF"/>
        <w:tabs>
          <w:tab w:val="left" w:pos="5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знания должны иметь определенную целевую направленность, вырабатывать у занимающихся умение использовать полученные знания на практике в условиях тренировочных занятий. </w:t>
      </w:r>
    </w:p>
    <w:p w:rsidR="00DA29BA" w:rsidRPr="006D1217" w:rsidRDefault="00DA29BA" w:rsidP="00DA29BA">
      <w:pPr>
        <w:shd w:val="clear" w:color="auto" w:fill="FFFFFF"/>
        <w:tabs>
          <w:tab w:val="left" w:pos="5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распределяется на весь период обучения. При проведении теоретических занятий следует учитывать возраст занимающихся и излагать материал в доступной форме. </w:t>
      </w:r>
    </w:p>
    <w:p w:rsidR="00DA29BA" w:rsidRPr="006D1217" w:rsidRDefault="00DA29BA" w:rsidP="00DA29BA">
      <w:pPr>
        <w:shd w:val="clear" w:color="auto" w:fill="FFFFFF"/>
        <w:tabs>
          <w:tab w:val="left" w:pos="5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усвоением знаний проводиться в виде опроса. В этом случае преподаватель обычно должен проверить у обучающихся наличие системы знаний,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какие элементы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не усвоены. Лучше всего проверку знаний проводить в форме опросов или беседы. Эта форма контроля наиболее эффективна. Периодически контроль может проводиться при подготовке к соревнованиям (по знанию положений правил соревнования, правил поведения, этики и морали, тактике и др.).</w:t>
      </w:r>
    </w:p>
    <w:p w:rsidR="00DA29BA" w:rsidRDefault="00DA29BA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1217" w:rsidRPr="006D1217" w:rsidRDefault="006D1217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2.5.2. Практические занятия</w:t>
      </w:r>
    </w:p>
    <w:p w:rsidR="00DA29BA" w:rsidRPr="00DA29BA" w:rsidRDefault="00DA29BA" w:rsidP="00DA29BA">
      <w:pPr>
        <w:shd w:val="clear" w:color="auto" w:fill="FFFFFF"/>
        <w:tabs>
          <w:tab w:val="left" w:pos="5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29BA" w:rsidRPr="006D1217" w:rsidRDefault="00DA29BA" w:rsidP="00DA2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 могут различаться по цели: учебные тренировочные, контрольные и соревновательные; по количественному составу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индивидуальные, групповые, индивидуально-групповые. </w:t>
      </w:r>
    </w:p>
    <w:p w:rsidR="00DA29BA" w:rsidRPr="006D1217" w:rsidRDefault="00DA29BA" w:rsidP="00DA2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учебных занятиях усваивается новый материал, осуществляется обучение основам техники и тактики баскетбола, совершенствуется физическая, психологическая и специальная подготовленность занимающихся.</w:t>
      </w:r>
    </w:p>
    <w:p w:rsidR="00DA29BA" w:rsidRPr="00DA29BA" w:rsidRDefault="00DA29BA" w:rsidP="00DA29BA">
      <w:pPr>
        <w:shd w:val="clear" w:color="auto" w:fill="FFFFFF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2.5.2.1. Техническая подготовка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  <w:tab/>
      </w: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>Основными задачами технической подготовки являются: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>-прочное освоение технических элементов баскетбола;</w:t>
      </w:r>
    </w:p>
    <w:p w:rsidR="00DA29BA" w:rsidRPr="006D1217" w:rsidRDefault="00DA29BA" w:rsidP="00DA29B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Arial" w:eastAsia="Times New Roman" w:hAnsi="Arial" w:cs="Arial"/>
          <w:color w:val="000000"/>
          <w:kern w:val="16"/>
          <w:sz w:val="24"/>
          <w:szCs w:val="24"/>
          <w:lang w:eastAsia="ru-RU"/>
        </w:rPr>
        <w:t>-</w:t>
      </w: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 xml:space="preserve">владение техникой и умение сочетать в разной последовательности технические приемы;    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>-использование технических приемов в сложных условиях соревновательной деятельности.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right="182" w:firstLine="709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 xml:space="preserve">К основным средствам решения задач технической подготовки относятся соревновательные и специальные упражнения. 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right="182" w:firstLine="709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>Эффективность средств технической подготовки  во многом зависит от методов обучения. В процессе подготовки используют общепринятые методы</w:t>
      </w:r>
      <w:r w:rsidRPr="006D1217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>физического воспитания: практические, словесные, наглядные.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right="1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DA29BA" w:rsidRPr="00DA29BA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right="1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DA29BA" w:rsidRPr="00DA29BA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right="1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right="182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6D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7</w:t>
      </w:r>
    </w:p>
    <w:tbl>
      <w:tblPr>
        <w:tblW w:w="9459" w:type="dxa"/>
        <w:jc w:val="center"/>
        <w:tblInd w:w="-67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119"/>
        <w:gridCol w:w="2340"/>
      </w:tblGrid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игры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 этап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9BA" w:rsidRPr="006D1217" w:rsidRDefault="00DA29BA" w:rsidP="00DA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толчком двух ног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9BA" w:rsidRPr="006D1217" w:rsidRDefault="00DA29BA" w:rsidP="00DA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толчком одной ноги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прыжком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двумя шагами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вперёд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назад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двумя руками на месте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двумя руками в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двумя руками в прыжке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двумя руками при встречном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двумя руками при поступательном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двумя руками при движении сбоку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одной рукой не месте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Ловля мяча одной рукой в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одной рукой в прыжке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одной рукой при встречном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одной рукой при поступательном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одной рукой при движении сбоку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от плеча (с отскоком)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от груди (с отскоком)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снизу (с отскоком)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 места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</w:t>
            </w: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руками в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</w:t>
            </w: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руками в прыжке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</w:t>
            </w: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руками (встречные)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</w:t>
            </w: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руками (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поступательные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на одном</w:t>
            </w: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(сопровождающие)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</w:t>
            </w: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рукой сверху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</w:t>
            </w: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головы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от плеча (с отскоком)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сбоку (с отскоком)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снизу (с отскоком)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с места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в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в прыжке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(встречные)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(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поступательные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на одном уровне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Передача мяча одной рукой (сопровождающие)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высоким отскоком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низким отскоком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со зрительным контролем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без зрительного контроля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на месте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по 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дугам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кругам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зигзагом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Обводка соперника с изменением высоты отскока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Обводка соперника с изменением направления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Обводка соперника с изменением скорости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Обводка соперника с поворотом и переводом мяча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Обводка соперника с переводом под ногой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Обводка соперника за спиной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Обводка соперника с использованием нескольких приемов подряд (сочетание)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сверху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от груди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снизу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(добивание)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с отскоком от щита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без отскока от щита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с места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в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в прыжке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(дальние)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Броски в корзину двумя руками (средние)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(ближние)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прямо перед щитом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под углом к щиту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двумя руками параллельно щиту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сверху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от плеча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снизу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(добивание)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с отскоком от щита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с места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в движении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в прыжке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(дальние)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(средние)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(ближние)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прямо перед щитом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под углом к щиту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 одной рукой параллельно щиту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DA29BA" w:rsidRPr="006D1217" w:rsidRDefault="00DA29BA" w:rsidP="00DA29BA">
      <w:pPr>
        <w:shd w:val="clear" w:color="auto" w:fill="FFFFFF"/>
        <w:tabs>
          <w:tab w:val="left" w:pos="5083"/>
        </w:tabs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tabs>
          <w:tab w:val="left" w:pos="508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2.5.2.2. Тактическая подготовка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left="34" w:right="10"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Тактическая подготовка – это педагогический процесс, направленный на достижение эффективного применения технических приемов на фоне изменений игровых условий с помощью тактических действий.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left="34" w:right="10"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 тактической подготовкой  понимается совершенствование рациональных приемов решения задач, возникающих в процессе соревновательной  деятельности, и развитие специальных, определяющих решение этих задач. </w:t>
      </w:r>
    </w:p>
    <w:p w:rsidR="00DA29BA" w:rsidRPr="006D1217" w:rsidRDefault="00DA29BA" w:rsidP="00DA29BA">
      <w:pPr>
        <w:keepNext/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right="10"/>
        <w:jc w:val="both"/>
        <w:outlineLvl w:val="5"/>
        <w:rPr>
          <w:rFonts w:ascii="Times New Roman" w:eastAsia="Calibri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Calibri" w:hAnsi="Times New Roman" w:cs="Times New Roman"/>
          <w:color w:val="000000"/>
          <w:kern w:val="16"/>
          <w:sz w:val="24"/>
          <w:szCs w:val="24"/>
          <w:lang w:eastAsia="ru-RU"/>
        </w:rPr>
        <w:tab/>
        <w:t>Задачи тактической подготовки: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>-овладеть основой индивидуальных, групповых и командных тактических действий в нападении и защите;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 xml:space="preserve">        -овладеть тактическими навыками с учетом игрового амплуа в команде;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 xml:space="preserve">        -формировать умения эффективно использовать, технические приемы и тактические действия в зависимости от условий (состояние партнеров, соперник,  внешние условия);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lastRenderedPageBreak/>
        <w:t xml:space="preserve"> -развивать способности к быстрым переключениям в действиях - от нападения к защите  и от защиты к нападению;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 xml:space="preserve">        -изучать соперников, их тактический арсенал, техническую и волевую подготовленность; 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 xml:space="preserve">        -изучать тактику ведущих команд страны и сильнейших зарубежных команд.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ru-RU"/>
        </w:rPr>
        <w:t xml:space="preserve">         Для решения этих задач необходимы разнообразные средства. Ведущее место в тактической подготовке занимают упражнения по тактике (индивидуальные, групповые, командные) и двусторонняя игра, контрольные и календарные матчи, теория тактики баскетбола. </w:t>
      </w:r>
    </w:p>
    <w:p w:rsidR="00DA29BA" w:rsidRPr="00DA29BA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Тактика нападения: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Таблица 8</w:t>
      </w:r>
    </w:p>
    <w:tbl>
      <w:tblPr>
        <w:tblW w:w="946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480"/>
        <w:gridCol w:w="2980"/>
      </w:tblGrid>
      <w:tr w:rsidR="00DA29BA" w:rsidRPr="006D1217" w:rsidTr="00DA29BA">
        <w:trPr>
          <w:cantSplit/>
          <w:trHeight w:val="96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игры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Спортивно-оздоровительный этап </w:t>
            </w:r>
          </w:p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для получения мяча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для отвлечения мяча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Розыгрыш мяча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Атака корзины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«Передай мяч и выходи»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Наведение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Тройка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восьмерка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Скрестный</w:t>
            </w:r>
            <w:proofErr w:type="spell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Сдвоенный заслон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Наведение на двух игроков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быстрого прорыва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эшелонированного прорыва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нападения 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центрового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нападения 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центрового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786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численном большинстве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в меньшинстве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DA29BA" w:rsidRPr="006D1217" w:rsidRDefault="00DA29BA" w:rsidP="00DA29B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Тактика защиты: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A29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9</w:t>
      </w:r>
    </w:p>
    <w:tbl>
      <w:tblPr>
        <w:tblW w:w="946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480"/>
        <w:gridCol w:w="2980"/>
      </w:tblGrid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игры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Спортивно-оздоровительный этап 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получению мяча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выходу на свободное место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розыгрышу мяча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атаке корзины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Подстраховка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Переключение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Проскальзывание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Групповой отбор мяча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 тройки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 малой восьмерки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 </w:t>
            </w:r>
            <w:proofErr w:type="spell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скрестного</w:t>
            </w:r>
            <w:proofErr w:type="spell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 сдвоенного заслона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 наведения на двух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зашиты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зонной защиты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смешанной защиты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личного прессинга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зонного прессинга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большинстве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29BA" w:rsidRPr="006D1217" w:rsidTr="00DA29BA">
        <w:trPr>
          <w:cantSplit/>
          <w:trHeight w:val="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меньшинстве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DA29BA" w:rsidRDefault="00DA29BA" w:rsidP="00DA29BA">
      <w:pPr>
        <w:shd w:val="clear" w:color="auto" w:fill="FFFFFF"/>
        <w:tabs>
          <w:tab w:val="left" w:pos="5083"/>
        </w:tabs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7753" w:rsidRDefault="00547753" w:rsidP="00DA29BA">
      <w:pPr>
        <w:shd w:val="clear" w:color="auto" w:fill="FFFFFF"/>
        <w:tabs>
          <w:tab w:val="left" w:pos="5083"/>
        </w:tabs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7753" w:rsidRDefault="00547753" w:rsidP="00DA29BA">
      <w:pPr>
        <w:shd w:val="clear" w:color="auto" w:fill="FFFFFF"/>
        <w:tabs>
          <w:tab w:val="left" w:pos="5083"/>
        </w:tabs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7753" w:rsidRPr="006D1217" w:rsidRDefault="00547753" w:rsidP="00DA29BA">
      <w:pPr>
        <w:shd w:val="clear" w:color="auto" w:fill="FFFFFF"/>
        <w:tabs>
          <w:tab w:val="left" w:pos="5083"/>
        </w:tabs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tabs>
          <w:tab w:val="left" w:pos="508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2.5.2.3. Физическая подготовка </w:t>
      </w:r>
      <w:r w:rsidRPr="00DA2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(для всех возрастных групп):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Обще-подготовительные упражнения: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Строевые упражнения.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Шеренга, колонна, фланг, интервал, дистанция. Перестроения: в одну, две шеренги, в колонну по одному, по два. Сомкнутый и разомкнутый строй. Виды размыкания. Построение, выравнивание строя, расчет по</w:t>
      </w:r>
      <w:r w:rsidRPr="006D12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строю, повороты на месте. Переход на ходьбу и бег, на шаг. Остановка. Изменение скорости движения строя.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рук и плечевого пояса.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различных исходных положений (в основной стойке, на коленях, сидя, лежа) - сгибание и разгибание рук, вращения, махи, отведение и приведение, рывки одновременно обеими руками и разновременно, то же во время ходьбы и бега.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ног.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Поднимание на носки; сгибание ног в тазобедренных суставах; приседания; отведения; приведения и махи ногой в переднем, заднем и боковом направлениях; выпады, пружинистые покачивания в выпаде; подскоки из различных исходных положений ног (вместе, на ширине плеч, одна впереди другой и т.п.); сгибание и разгибание ног в смешанных висах и упорах; прыжки.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шеи и туловища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Наклоны, вращения, повороты головы; наклоны туловища, круговые вращения туловищем, повороты туловища, поднимание прямых и согнутых ног в положении лежа на спине; из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 переход в положение сидя; смешанные упоры в положении лицом и спиной вниз; угол из исходного положения лежа, сидя и в положении виса; различные сочетания этих движений.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всех групп мышц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выполняться с короткой и длинной скакалкой, гантелями, набивными мячами, утяжелителями, резиновыми амортизаторами, палками, со штангой (для юношей). Игра в мини-футбол, в теннис большой и малый (настольный), в волейбол, в бадминтон.</w:t>
      </w:r>
    </w:p>
    <w:p w:rsidR="00DA29BA" w:rsidRPr="006D1217" w:rsidRDefault="00DA29BA" w:rsidP="00DA29B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Упражнения для развития силы.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преодолением собственного веса: подтягивание из виса, отжимание в упоре, приседания на одной и двух ногах. Преодоление веса и сопротивления партнера. Переноска и перекладывание груза. Упражнения на гимнастической стенке. Упражнения со штангой: толчки, выпрыгивания, приседания. Упражнения с набивными мячами. Упражнения на тренажёрах.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развития быстроты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Повторный бег по дистанции от 30 до </w:t>
      </w:r>
      <w:smartTag w:uri="urn:schemas-microsoft-com:office:smarttags" w:element="metricconverter">
        <w:smartTagPr>
          <w:attr w:name="ProductID" w:val="100 м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100 м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старта и с ходу с максимальной скоростью. Бег по наклонной плоскости вниз. Бег за лидером (велосипедист, более быстрый спортсмен). Бег с гандикапом с задачей догнать партнера. Выполнения общеразвивающих упражнений в максимальном темпе.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развития гибкости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 упражнения с широкой амплитудой движения. Упражнения с помощью партнера (пассивные наклоны, отведения ног, рук до предела, мост, шпагат). Упражнения с гимнастической палкой или сложенной вчетверо скакалкой: наклоны и повороты туловища с различными положениями предметов (вверх, вперед, вниз, за голову, на спину); перешагивание и перепрыгивание, «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выкруты</w:t>
      </w:r>
      <w:proofErr w:type="spell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круги. Упражнения на гимнастической стенке, гимнастической скамейке.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развития ловкости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Разнонаправленные движения рук и ног. Кувырки вперед, назад, в стороны с места, с разбега и с прыжка. Перевороты вперед, в стороны, назад. Стойки на голове, руках и лопатках. Прыжки опорные через козла, коня. Прыжки с подкидного мостика. Прыжки на батуте. Упражнения в равновесии на гимнастической скамейке, бревне. Жонглирование двумя-тремя теннисными мячами. Метание мячей в подвижную и неподвижную цель. Метание после кувырков, поворотов.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типа «полоса препятствий»: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перелезанием</w:t>
      </w:r>
      <w:proofErr w:type="spell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пролезанием</w:t>
      </w:r>
      <w:proofErr w:type="spell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перепрыгиванием, кувырками, с различными перемещениями, переноской нескольких предметов одновременно (четырех баскетбольных мячей), ловлей и метанием мячей. 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развития скоростно-силовых качеств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в высоту через препятствия, планку, в длину с места, многократные прыжки с ноги на ногу, на двух ногах. Перепрыгивание предметов (скамеек, мячей и др.), «чехарда». Прыжки в глубину. Бег и прыжки по лестнице вверх и вниз. Бег по мелководью, по снегу, по песку, с отягощениями с предельной интенсивностью. Игры с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отягощениями.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комбинированные с бегом, прыжками, метаниями. Метание гранаты, копья, диска, толкание ядра. </w:t>
      </w:r>
    </w:p>
    <w:p w:rsidR="00DA29BA" w:rsidRPr="00547753" w:rsidRDefault="00DA29BA" w:rsidP="0054775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Упражнения для развития общей выносливости.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равномерный и переменный на 500, 800, </w:t>
      </w:r>
      <w:smartTag w:uri="urn:schemas-microsoft-com:office:smarttags" w:element="metricconverter">
        <w:smartTagPr>
          <w:attr w:name="ProductID" w:val="1000 м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1000 м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Кросс на дистанции для девушек до </w:t>
      </w:r>
      <w:smartTag w:uri="urn:schemas-microsoft-com:office:smarttags" w:element="metricconverter">
        <w:smartTagPr>
          <w:attr w:name="ProductID" w:val="3 км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 км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юношей до </w:t>
      </w:r>
      <w:smartTag w:uri="urn:schemas-microsoft-com:office:smarttags" w:element="metricconverter">
        <w:smartTagPr>
          <w:attr w:name="ProductID" w:val="5 км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км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Дозированный бег по пересеченной местности от 3 мин до 1 ч (для разных возрастных групп). Плавание с учетом и без учета времени. Ходьба на лыжах с подъемами и спусками с гор, прохождение дистанции от 3 до </w:t>
      </w:r>
      <w:smartTag w:uri="urn:schemas-microsoft-com:office:smarttags" w:element="metricconverter">
        <w:smartTagPr>
          <w:attr w:name="ProductID" w:val="10 км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 км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время. Спортивные игры на время: баскетбол, мини-футбол (для мальчиков и девочек). Марш-бросок. Туристические походы.</w:t>
      </w:r>
    </w:p>
    <w:p w:rsidR="00DA29BA" w:rsidRPr="00DA29BA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Подвижные игры.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Обычные салочки</w:t>
      </w:r>
      <w:r w:rsidRPr="006D12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играющих — водящий, ему ловить. Остальные разбегаются. Кого осалит (дотронется ладонью) водящий, тот присоединяется к нему и ловит остальных вместе с ним. Изловив третьего, они ловят четвёртого, пятого и т.д., пока не переловят всех. Когда все пойманы, игра начинается снова. Существует другой, бесконечный вариант игры: тот, кого осалит водящий, сам становится водящим, а водящий, наоборот, становится простым игроком. Иногда по согласованию игроков вводится дополнительное правило: водящий не имеет права осаливать того, кто до этого осалил его самого.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Круговые салочки.</w:t>
      </w:r>
      <w:r w:rsidRPr="006D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Играющие становятся по кругу (3 круга на площадке, если много народу, то распределить по всем трем кругам). По сигналу все бегут по кругу друг за другом. Если кто-то кого-то догонит и осалит, тот выходит из игры. Неожиданно дается громкий сигнал. При этом все должны повернуться и бежать в противоположную сторону, стараясь осалить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бегущего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впереди. Выигрывают те, кого не смогли осалить.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D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Колдунчики</w:t>
      </w:r>
      <w:proofErr w:type="spellEnd"/>
      <w:r w:rsidRPr="006D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Игроки делятся на две неравные команды: «колдуны» (примерно 1/3 игроков) и «убегающие» (2/3). Если колдун запятнает убегающего, он его «заколдовывает» — тот возвращается в то место, где его запятнали, и встаёт неподвижно. «Расколдовать» его может кто-то из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убегающих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коснувшись заколдованного рукой. Колдуны выигрывают, когда заколдовывают всех, убегающие — когда за отведённое время не дали колдунам это сделать. Если участников игры больше 10-15ти человек, часто используют цветные повязки или ленточки для обозначения водящих и убегающих.</w:t>
      </w:r>
    </w:p>
    <w:p w:rsidR="00DA29BA" w:rsidRPr="006D1217" w:rsidRDefault="00DA29BA" w:rsidP="00DA29B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Вышибалы. </w:t>
      </w:r>
      <w:r w:rsidRPr="006D12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игры в вышибалы нужно как минимум 3 человека. Из них 2 вышибающие (вышибалы) и один водящий. Играющие разбиваются на две команды. Двое игроков из одной становятся на расстоянии примерно семь – восемь метров друг напротив друга. У них мяч. Между ними передвигаются два игрока другой команды. Задача первых – </w:t>
      </w:r>
      <w:proofErr w:type="gramStart"/>
      <w:r w:rsidRPr="006D1217">
        <w:rPr>
          <w:rFonts w:ascii="Times New Roman" w:eastAsia="Calibri" w:hAnsi="Times New Roman" w:cs="Times New Roman"/>
          <w:sz w:val="24"/>
          <w:szCs w:val="24"/>
          <w:lang w:eastAsia="ru-RU"/>
        </w:rPr>
        <w:t>перебрасываясь мячом друг с</w:t>
      </w:r>
      <w:proofErr w:type="gramEnd"/>
      <w:r w:rsidRPr="006D12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другом, попадать в соперников и выбивать их из игры. При этом нужно бросать так, чтобы мяч, не попав в цель, мог быть пойман партнёром, а не улетал каждый раз </w:t>
      </w:r>
      <w:proofErr w:type="gramStart"/>
      <w:r w:rsidRPr="006D121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6D12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никуда. Задача вторых – не дать себя выбить. Если ловишь летящий мяч, тебе добавляется одна жизнь. Наберёшь, к примеру, пять жизней и чтобы выбить из игры, нужно попасть в тебя шесть раз. Если мяч отскакивал от земли и попадал в игрока, это не считалось. Место выбитых игроков занимали другие члены команды. Когда выбивали всех – команды менялись местами.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Гуси–Лебеди.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одной стороне площадки проводится черта, отделяющая "гусятник".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середине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площадки ставится 4 скамейки, образующие дорогу шириной 2-</w:t>
      </w:r>
      <w:smartTag w:uri="urn:schemas-microsoft-com:office:smarttags" w:element="metricconverter">
        <w:smartTagPr>
          <w:attr w:name="ProductID" w:val="3 метра"/>
        </w:smartTagPr>
        <w:r w:rsidRPr="006D121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3 метра</w:t>
        </w:r>
      </w:smartTag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На другой стороне площадки ставится 2 скамейки - это "гора". Все играющие находятся в "гусятнике" - "гуси". За горой очерчивается круг "логово", в котором размещаются 2 "волка".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сигналу - "гуси - лебеди, в поле", "гуси" идут в "поле" и там гуляют.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сигналу "гуси - лебеди домой, волк за дальней горой", "гуси" бегут к скамейкам в "гусятник". Из-за "горы" выбегают "волки" и догоняют "гусей". Выигрывают игроки, ни разу не пойманные.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Поймай мяч.</w:t>
      </w:r>
      <w:r w:rsidRPr="006D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круг, диаметром </w:t>
      </w:r>
      <w:smartTag w:uri="urn:schemas-microsoft-com:office:smarttags" w:element="metricconverter">
        <w:smartTagPr>
          <w:attr w:name="ProductID" w:val="1 метр"/>
        </w:smartTagPr>
        <w:r w:rsidRPr="006D121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1 метр</w:t>
        </w:r>
      </w:smartTag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становится участник с волейбольным мячом в руках. Сзади игрока лежат 8 теннисных (резиновых) мячей.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сигналу участник подбрасывает мяч вверх, и пока он находится в воздухе, старается подобрать как можно больше мячей и, не выходя из круга, поймать мяч. Побеждает участник, которому удалось подобрать больше мячей.</w:t>
      </w:r>
    </w:p>
    <w:p w:rsidR="00DA29BA" w:rsidRPr="00547753" w:rsidRDefault="00DA29BA" w:rsidP="00547753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Третий лишний.</w:t>
      </w:r>
      <w:r w:rsidRPr="006D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Дети парами, взявшись за руки, прогуливаются по кругу. Два ведущих: один убегает, другой - догоняет.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Убегающий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спасаясь от преследования, берет за руку одного из пары. Тогда тот, кто остался, стает лишним – убегает. Когда </w:t>
      </w:r>
      <w:proofErr w:type="gramStart"/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догоняющий</w:t>
      </w:r>
      <w:proofErr w:type="gramEnd"/>
      <w:r w:rsidRPr="006D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дотронется до убегающего, они меняются ролями.</w:t>
      </w:r>
    </w:p>
    <w:p w:rsidR="00DA29BA" w:rsidRPr="00DA29BA" w:rsidRDefault="00DA29BA" w:rsidP="00DA29BA">
      <w:pPr>
        <w:shd w:val="clear" w:color="auto" w:fill="FFFFFF"/>
        <w:tabs>
          <w:tab w:val="left" w:pos="708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Специально-подготовительные упражнения.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Упражнения для развития быстроты движения и прыгучести.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Ускорения, рывки на отрезках от 3 до </w:t>
      </w:r>
      <w:smartTag w:uri="urn:schemas-microsoft-com:office:smarttags" w:element="metricconverter">
        <w:smartTagPr>
          <w:attr w:name="ProductID" w:val="40 м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40 м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различных положений (сидя, стоя, лежа) лицом, боком и спиной вперед.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с максимальной частотой шагов на месте и перемещаясь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Рывки по зрительно воспринимаемым сигналам: вдогонку за партнером, в соревновании с партнером за овладение мячом, за летящим мячом с задачей поймать его. Бег за лидером без смены и со сменой направления (зигзагом, лицом и спиной вперед, челночный бег, с поворотом). Бег на короткие отрезки с прыжками в конце, середине, начале дистанции. Прыжки в глубину с последующим выпрыгиванием вверх (одиночные, сериями). Многократные прыжки с ноги на ногу</w:t>
      </w:r>
      <w:r w:rsidRPr="006D12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дальность при определенном количестве прыжков; на количество прыжков при определенном отрезке от 10 до </w:t>
      </w:r>
      <w:smartTag w:uri="urn:schemas-microsoft-com:office:smarttags" w:element="metricconverter">
        <w:smartTagPr>
          <w:attr w:name="ProductID" w:val="50 м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50 м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Прыжки на одной ноге на месте и в движении без подтягивания и с подтягиванием бедра толчковой ноги. Прыжки в стороны (одиночные и сериями) на месте через «канавку» и продвигаясь вперед, назад. Бег и прыжки с отягощениями (пояс, манжеты на голенях, набивные мячи, гантели).</w:t>
      </w:r>
    </w:p>
    <w:p w:rsidR="00DA29BA" w:rsidRPr="006D1217" w:rsidRDefault="00DA29BA" w:rsidP="00DA29B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Упражнения для развития качеств, необходимых для выполнения броска.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Сгибание и разгибание рук в лучезапястных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суставах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круговые движения кистями. Отталкивание от стены ладонями и пальцами одновременно и попеременно правой и левой рукой. Передвижение в упоре на руках по кругу (вправо и влево), носки ног на месте. Передвижение на руках в упоре лежа, ноги за голеностопные суставы удерживает партнер. Из упора лежа «подпрыгнуть», одновременно толкаясь руками и ногами, сделать хлопок руками. Упражнения для кистей рук с гантелями, булавами, кистевыми эспандерами, теннисными мячами (сжимание). Имитация броска с амортизатором (резиновым бинтом), гантелями. Поднимание и опускание, отведение и приведение рук с гантелями в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 на скамейке. Метание мячей различного веса и объема (теннисного, хоккейного, мужского и женского баскетбольного набивного мяча весом 1-</w:t>
      </w:r>
      <w:smartTag w:uri="urn:schemas-microsoft-com:office:smarttags" w:element="metricconverter">
        <w:smartTagPr>
          <w:attr w:name="ProductID" w:val="5 кг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кг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точность, дальность, быстроту. Метание камней с отскоком от поверхности воды. Метание палок (игра в «городки»).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Удары по летящему мячу (волейбольному и баскетбольному в прыжке, с места, с разбегу в стену, через волейбольную сетку, через веревочку на точность попадания в цель.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Броски мячей через волейбольную сетку, через веревочку на точность попадания. Падение на руки вперед, в стороны с места и с прыжка. 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Упражнения для развития игровой ловкости</w:t>
      </w: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Подбрасывание и ловля мяча в ходьбе и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(батут) с последующей ловлей. Ловля мяча от стены (батута) после поворота, приседа, прыжка, перехода в положение сидя. Ведение мяча с ударом о скамейку; ведение с ударами в пол, передвигаясь по скамейке, ведение с перепрыгиванием препятствий. Ведение одновременно правой и левой рукой двух мячей, со сменой рук. Ведение мяча с одновременным выбиванием мяча у партнера. Комбинированные упражнения, состоящие из бега, прыжков, ловли, передачи, бросков, ведения с предельной интенсивностью. Бег с различной частотой шагов, аритмичный бег по разметкам с точной постановкой ступни (наступая на разметки, ставя ступни точно у линии).</w:t>
      </w:r>
    </w:p>
    <w:p w:rsidR="00DA29BA" w:rsidRPr="006D1217" w:rsidRDefault="00DA29BA" w:rsidP="00DA29BA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с прыжками, ловлей, передачей и бросками мяча. Перемещения партнеров в парах лицом друг к другу, сохраняя расстояние между ними 2-</w:t>
      </w:r>
      <w:smartTag w:uri="urn:schemas-microsoft-com:office:smarttags" w:element="metricconverter">
        <w:smartTagPr>
          <w:attr w:name="ProductID" w:val="3 м"/>
        </w:smartTagPr>
        <w:r w:rsidRPr="006D121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 м</w:t>
        </w:r>
      </w:smartTag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29BA" w:rsidRDefault="00DA29BA" w:rsidP="00DA29B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6D12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Упражнения для развития специальной выносливости.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Многократные повторения упражнений в беге, прыжках, технико-тактических упражнениях с различной</w:t>
      </w:r>
      <w:r w:rsidRPr="006D12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интенсивностью и различной продолжительностью работы и отдыха. Игры учебные с удлиненным временем, с заданным темпом перехода от защиты к нападению и обратно. Круговая тренировка (скоростно-силовая, специальная).</w:t>
      </w:r>
      <w:r w:rsidRPr="006D121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547753" w:rsidRDefault="00547753" w:rsidP="00DA29B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547753" w:rsidRDefault="00547753" w:rsidP="00DA29B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547753" w:rsidRDefault="00547753" w:rsidP="00DA29B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547753" w:rsidRDefault="00547753" w:rsidP="00DA29B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547753" w:rsidRDefault="00547753" w:rsidP="00DA29B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547753" w:rsidRPr="006D1217" w:rsidRDefault="00547753" w:rsidP="00DA29B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29BA" w:rsidRP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2.6. ПЕДАГОГИЧЕСКИЙ И ВРАЧЕБНЫЙ КОНТРОЛЬ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педагогического и врачебного контроля - всемерное содействие положительному влиянию спорта на состояние здоровья, физическое развитие и подготовленность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Углубленные медицинские обследования проводятся: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 поступлении в спортивную школу и периодические (этапный контроль) - два раза в год.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при врачебном контроле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на состояние здоровья и функциональные системы организма.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контроле состояния здоровья решаются следующие задачи: возможность по состоянию здоровья начать или продолжить занятия видом спорта (баскетболом); выявление у данного занимающегося в момент обследования противопоказаний к занятиям баскетболом и необходимости коррекции тренировочной или соревновательной деятельности, а также необходимость медицинской или физической реабилитации; отвечают ли</w:t>
      </w:r>
      <w:r w:rsidRPr="006D12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занятий и образ жизни занимающихся (помещение, одежда, оборудование, питание), учебный режим и условия отдыха основным гигиеническим нормам и требованиям.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контроле за функциональным состоянием организма занимающихся решаются следующие вопросы: отвечают ли их функциональные возможности в настоящее время и в перспективе требованиям баскетбола и соответствует ли функциональный потенциал спортсмена планируемым спортивным результатам (выносятся следующие заключения: «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/не соответствует», «проблематичен», «требует дальнейших наблюдений»);  соответствуют ли тренировочные и соревновательные нагрузки возможностям функционального состояния организма  спортсмена.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Оперативный контроль осуществляется путем педагогических наблюдений на тренировочных занятиях. При этом решаются следующие задачи: выявление начальных стадий заболеваний (скрытой патологии); оценка функционального состояния организма по переносимости нагрузок; оценка гигиенических условий занятий (характеристика помещений для тренировок, спортивной одежды и обуви); соответствие методики занятий гигиеническим требованиям.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контроля позволяет сформулировать заключение о прерывании, прекращении или коррекции учебно-тренировочного процесса, проведения мероприятий по оздоровлению учебно-тренировочной среды, необходимости медицинской реабилитации спортсменов.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соревнованиях по баскетболу требуется обязательный медосмотр. В соревнованиях новички могут участвовать только после 1-1,5 лет регулярных за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соревнованиями врачебное обследование юных спортсменов включает осмотр, регистрацию электрокардиограммы, использование функциональных проб исследования системы кровообращения с целью оценки функционального потенциала спортсменов и эффективности их использования в соревновательной деятельности.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педагогического и врачебного контроля используются  контрольные упражнения для оценки общей подготовленности обучающихся, которые выполняются на основе стандартизованных тестов (упражнения те же, что и для групп НП).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по ОФП обучающихся спортивных школ осуществляется два раза в год - в начале и в конце учебного года. Перед тестированием производится разминка. На </w:t>
      </w:r>
      <w:proofErr w:type="gram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подготовки основным критерием подготовленности обучающихся считается улучшение своих спортивных результатов к концу учебного года по сравнению с результатами сдачи контрольных нормативов в начале учебного года.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DA29BA" w:rsidRDefault="00DA29BA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6D1217" w:rsidRDefault="006D1217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6D1217" w:rsidRDefault="006D1217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6D1217" w:rsidRDefault="006D1217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6D1217" w:rsidRDefault="006D1217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6D1217" w:rsidRPr="00DA29BA" w:rsidRDefault="006D1217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A29B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2.6.1. Требования к результатам освоения Программы,</w:t>
      </w: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DA2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выполнение</w:t>
      </w:r>
      <w:proofErr w:type="gramEnd"/>
      <w:r w:rsidRPr="00DA2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которых дает основание для перевода</w:t>
      </w:r>
    </w:p>
    <w:p w:rsidR="00DA29BA" w:rsidRPr="00DA29BA" w:rsidRDefault="00DA29BA" w:rsidP="00DA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A2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программу предпрофессиональной подготовки.</w:t>
      </w:r>
    </w:p>
    <w:p w:rsidR="00DA29BA" w:rsidRPr="006D1217" w:rsidRDefault="00DA29BA" w:rsidP="00DA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по собственному желанию и по результатам сдачи промежуточной аттестации могут быть переведены на Программу предпрофессиональной подготовки. Для перехода необходимо:  </w:t>
      </w:r>
    </w:p>
    <w:p w:rsidR="00DA29BA" w:rsidRPr="006D1217" w:rsidRDefault="00DA29BA" w:rsidP="00DA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выполнить требования для зачисления на Программу предпрофессиональной подготовки по общей и специальной физической подготовке (таблицы 10-11); 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D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D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10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нормативы по ОФП для групп НП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8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1350"/>
        <w:gridCol w:w="1350"/>
      </w:tblGrid>
      <w:tr w:rsidR="00DA29BA" w:rsidRPr="006D1217" w:rsidTr="00DA29BA">
        <w:trPr>
          <w:trHeight w:val="435"/>
        </w:trPr>
        <w:tc>
          <w:tcPr>
            <w:tcW w:w="6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(единицы измерения)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НП</w:t>
            </w:r>
          </w:p>
        </w:tc>
      </w:tr>
      <w:tr w:rsidR="00DA29BA" w:rsidRPr="006D1217" w:rsidTr="00DA29BA">
        <w:trPr>
          <w:trHeight w:val="195"/>
        </w:trPr>
        <w:tc>
          <w:tcPr>
            <w:tcW w:w="6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6D121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 м</w:t>
              </w:r>
            </w:smartTag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(с)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DA29BA" w:rsidRPr="006D1217" w:rsidTr="00DA29BA">
        <w:trPr>
          <w:trHeight w:val="209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Скоростное ведение мяча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6D121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 м</w:t>
              </w:r>
            </w:smartTag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(с)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(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взмахом руками, (см)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11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Контрольные нормативы для зачисления на тренировочный этап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88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1350"/>
        <w:gridCol w:w="1350"/>
      </w:tblGrid>
      <w:tr w:rsidR="00DA29BA" w:rsidRPr="006D1217" w:rsidTr="00DA29BA">
        <w:trPr>
          <w:trHeight w:val="435"/>
        </w:trPr>
        <w:tc>
          <w:tcPr>
            <w:tcW w:w="6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(единицы измерения)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A29BA" w:rsidRPr="006D1217" w:rsidTr="00DA29BA">
        <w:trPr>
          <w:trHeight w:val="195"/>
        </w:trPr>
        <w:tc>
          <w:tcPr>
            <w:tcW w:w="6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6D121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 м</w:t>
              </w:r>
            </w:smartTag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(с)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DA29BA" w:rsidRPr="006D1217" w:rsidTr="00DA29BA">
        <w:trPr>
          <w:trHeight w:val="209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Скоростное ведение мяча 20м, (с)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(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взмахом руками, (см)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Челночный бег 40 </w:t>
            </w:r>
            <w:proofErr w:type="gramStart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8 м"/>
              </w:smartTagPr>
              <w:r w:rsidRPr="006D121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28 м</w:t>
              </w:r>
            </w:smartTag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(м)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0 м"/>
              </w:smartTagPr>
              <w:r w:rsidRPr="006D121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600 м</w:t>
              </w:r>
            </w:smartTag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(мин)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DA29BA" w:rsidRPr="006D1217" w:rsidTr="00DA29BA">
        <w:trPr>
          <w:trHeight w:val="20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BA" w:rsidRPr="006D1217" w:rsidRDefault="00DA29BA" w:rsidP="00DA29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29BA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217" w:rsidRDefault="006D1217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217" w:rsidRPr="006D1217" w:rsidRDefault="006D1217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ЛИТЕРАТУРА </w:t>
      </w:r>
    </w:p>
    <w:p w:rsidR="00DA29BA" w:rsidRPr="006D1217" w:rsidRDefault="00DA29BA" w:rsidP="00DA29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1.Федеральный закон «О санитарно-эпидемиологическом благополучии населения» № 52-ФЗ от 30.03.99 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2.Федеральный закон от 4 декабря </w:t>
      </w:r>
      <w:smartTag w:uri="urn:schemas-microsoft-com:office:smarttags" w:element="metricconverter">
        <w:smartTagPr>
          <w:attr w:name="ProductID" w:val="2007 г"/>
        </w:smartTagPr>
        <w:r w:rsidRPr="006D12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329-ФЗ «О физической культуре и спорте в Российской Федерации»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3.Федеральный стандарт спортивной подготовки по виду спорта баскетбол (утв. приказом Министерства спорта РФ от 10 апреля </w:t>
      </w:r>
      <w:smartTag w:uri="urn:schemas-microsoft-com:office:smarttags" w:element="metricconverter">
        <w:smartTagPr>
          <w:attr w:name="ProductID" w:val="2013 г"/>
        </w:smartTagPr>
        <w:r w:rsidRPr="006D12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14)</w:t>
      </w:r>
    </w:p>
    <w:p w:rsidR="00DA29BA" w:rsidRPr="006D1217" w:rsidRDefault="00DA29BA" w:rsidP="00DA29BA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4.Акцентированное развитие мышц брюшного пресса и спины. Дин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Бриттенхэм</w:t>
      </w:r>
      <w:proofErr w:type="spell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Грег</w:t>
      </w:r>
      <w:proofErr w:type="spell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Бриттенхэм</w:t>
      </w:r>
      <w:proofErr w:type="spellEnd"/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5.Баскетбол: Азбука спорта. Костикова Л.В. – М.: </w:t>
      </w:r>
      <w:proofErr w:type="spellStart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</w:t>
      </w:r>
    </w:p>
    <w:p w:rsidR="00DA29BA" w:rsidRPr="006D1217" w:rsidRDefault="00DA29BA" w:rsidP="00DA29B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6.Баскетбол. Поурочная учебная программа для детско-юношеских спортивных школ и специализированных детско-юношеских школ олимпийского резерва/под редакцией Ю.Д. Железняка. – М., 1984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7.Баскетбол. Учебник для ВУЗов ФК./под редакцией Ю.М. Портнова. - М., 1997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Индивидуальная подготовка баскетболистов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Яхонтов Е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Р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М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ФиС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,75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9.Программа дисциплины «Теория и методика баскетбола». Для ВУЗов ФК/под редакцией Ю.М. Портнова. – М., 2004.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10.Программа развития физических кондиций в предсезонный период подготовки баскетболистов/ Алан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Стейн</w:t>
      </w:r>
      <w:proofErr w:type="spellEnd"/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11.Развитие быстроты и ловкости движений в баскетболе/ Скотт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Хеттенбах</w:t>
      </w:r>
      <w:proofErr w:type="spellEnd"/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12.Развитие мощности в спорте/ Тюдор О.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Бомпа</w:t>
      </w:r>
      <w:proofErr w:type="spellEnd"/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13.Сборник упражнений для развития скорости, быстроты и ловкости движений. Тим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Макклейн</w:t>
      </w:r>
      <w:proofErr w:type="spellEnd"/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14.Сборник упражнений для развития физических кондиций в баскетболе.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Грег</w:t>
      </w:r>
      <w:proofErr w:type="spell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Бриттенхэм</w:t>
      </w:r>
      <w:proofErr w:type="spellEnd"/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15.Современная подготовка юных спортсменов. Методическое пособие. Никитушкин В.Г. - М., 2009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Специальные упражнения баскетболиста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Грасис</w:t>
      </w:r>
      <w:proofErr w:type="spellEnd"/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А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М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ФиС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,67</w:t>
      </w:r>
      <w:r w:rsidRPr="006D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17.Спортивные игры. Учебник для ВУЗов. Том 1/под редакцией Ю.Д. Железняка, Ю.М. Портнова. – М.: Изд. Центр Академия, 2002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18.Спортивные игры. Учебник для ВУЗов. Том 2/под редакцией Ю.Д. Железняка, Ю.М. Портнова. – М.: Изд. Центр Академия, 2004</w:t>
      </w:r>
    </w:p>
    <w:p w:rsidR="00DA29BA" w:rsidRPr="006D1217" w:rsidRDefault="00DA29BA" w:rsidP="00DA29BA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Тактика баскетбола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Гомельский А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Я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М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ФиС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,67</w:t>
      </w:r>
    </w:p>
    <w:p w:rsidR="00DA29BA" w:rsidRPr="006D1217" w:rsidRDefault="00DA29BA" w:rsidP="00DA29B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20.Тренировка скорости, ловкости и быстроты в баскетболе. Ли Браун,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Ванс</w:t>
      </w:r>
      <w:proofErr w:type="spell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Феррино</w:t>
      </w:r>
      <w:proofErr w:type="spellEnd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Хуан Карлос </w:t>
      </w:r>
      <w:proofErr w:type="spellStart"/>
      <w:r w:rsidRPr="006D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Сантана</w:t>
      </w:r>
      <w:proofErr w:type="spellEnd"/>
    </w:p>
    <w:p w:rsidR="00E36E75" w:rsidRPr="00547753" w:rsidRDefault="00DA29BA" w:rsidP="00547753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Управление командой в баскетболе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Гомельский А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Я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М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D1217">
        <w:rPr>
          <w:rFonts w:ascii="Times New Roman" w:eastAsia="TimesNewRomanPSMT" w:hAnsi="Times New Roman" w:cs="Times New Roman"/>
          <w:sz w:val="24"/>
          <w:szCs w:val="24"/>
          <w:lang w:eastAsia="ru-RU"/>
        </w:rPr>
        <w:t>ФиС</w:t>
      </w:r>
      <w:r w:rsidRPr="006D1217">
        <w:rPr>
          <w:rFonts w:ascii="Times New Roman" w:eastAsia="Times New Roman" w:hAnsi="Times New Roman" w:cs="Times New Roman"/>
          <w:sz w:val="24"/>
          <w:szCs w:val="24"/>
          <w:lang w:eastAsia="ru-RU"/>
        </w:rPr>
        <w:t>,76</w:t>
      </w:r>
    </w:p>
    <w:sectPr w:rsidR="00E36E75" w:rsidRPr="00547753" w:rsidSect="00DA29BA">
      <w:pgSz w:w="11906" w:h="16838"/>
      <w:pgMar w:top="993" w:right="850" w:bottom="1134" w:left="709" w:header="708" w:footer="708" w:gutter="0"/>
      <w:pgBorders w:offsetFrom="page">
        <w:top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7D8"/>
    <w:rsid w:val="00081667"/>
    <w:rsid w:val="002307D8"/>
    <w:rsid w:val="002C018F"/>
    <w:rsid w:val="00393CA1"/>
    <w:rsid w:val="004F0ED4"/>
    <w:rsid w:val="0050557B"/>
    <w:rsid w:val="00547753"/>
    <w:rsid w:val="005B58A5"/>
    <w:rsid w:val="006237D9"/>
    <w:rsid w:val="006D1217"/>
    <w:rsid w:val="00826B6D"/>
    <w:rsid w:val="00AD1A64"/>
    <w:rsid w:val="00AF0C98"/>
    <w:rsid w:val="00C7324C"/>
    <w:rsid w:val="00DA29BA"/>
    <w:rsid w:val="00E36E75"/>
    <w:rsid w:val="00F6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D8"/>
  </w:style>
  <w:style w:type="paragraph" w:styleId="1">
    <w:name w:val="heading 1"/>
    <w:basedOn w:val="a"/>
    <w:next w:val="a"/>
    <w:link w:val="10"/>
    <w:qFormat/>
    <w:rsid w:val="00DA29BA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A29BA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A29BA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A29B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67" w:right="10" w:firstLine="57"/>
      <w:jc w:val="both"/>
      <w:outlineLvl w:val="5"/>
    </w:pPr>
    <w:rPr>
      <w:rFonts w:ascii="Courier New" w:eastAsia="Calibri" w:hAnsi="Courier New" w:cs="Times New Roman"/>
      <w:color w:val="000000"/>
      <w:spacing w:val="-4"/>
      <w:w w:val="76"/>
      <w:kern w:val="16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9BA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A29BA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A29BA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A29BA"/>
    <w:rPr>
      <w:rFonts w:ascii="Courier New" w:eastAsia="Calibri" w:hAnsi="Courier New" w:cs="Times New Roman"/>
      <w:color w:val="000000"/>
      <w:spacing w:val="-4"/>
      <w:w w:val="76"/>
      <w:kern w:val="16"/>
      <w:sz w:val="32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29BA"/>
  </w:style>
  <w:style w:type="table" w:styleId="a3">
    <w:name w:val="Table Grid"/>
    <w:basedOn w:val="a1"/>
    <w:uiPriority w:val="59"/>
    <w:rsid w:val="00DA29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DA29B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footer"/>
    <w:basedOn w:val="a"/>
    <w:link w:val="a5"/>
    <w:rsid w:val="00DA29B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rsid w:val="00DA29BA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DA29BA"/>
  </w:style>
  <w:style w:type="paragraph" w:customStyle="1" w:styleId="ConsPlusNormal">
    <w:name w:val="ConsPlusNormal"/>
    <w:rsid w:val="00DA2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DA29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DA29BA"/>
    <w:rPr>
      <w:rFonts w:ascii="Calibri" w:eastAsia="Times New Roman" w:hAnsi="Calibri" w:cs="Times New Roman"/>
    </w:rPr>
  </w:style>
  <w:style w:type="paragraph" w:customStyle="1" w:styleId="ConsPlusCell">
    <w:name w:val="ConsPlusCell"/>
    <w:rsid w:val="00DA2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9">
    <w:name w:val="Стиль"/>
    <w:rsid w:val="00DA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DA2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A29BA"/>
    <w:rPr>
      <w:rFonts w:ascii="Consolas" w:eastAsia="Times New Roman" w:hAnsi="Consolas" w:cs="Times New Roman"/>
      <w:sz w:val="20"/>
      <w:szCs w:val="20"/>
    </w:rPr>
  </w:style>
  <w:style w:type="paragraph" w:styleId="aa">
    <w:name w:val="Normal (Web)"/>
    <w:basedOn w:val="a"/>
    <w:semiHidden/>
    <w:rsid w:val="00DA29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Strong"/>
    <w:qFormat/>
    <w:rsid w:val="00DA29BA"/>
    <w:rPr>
      <w:rFonts w:cs="Times New Roman"/>
      <w:b/>
    </w:rPr>
  </w:style>
  <w:style w:type="character" w:styleId="ac">
    <w:name w:val="Hyperlink"/>
    <w:semiHidden/>
    <w:rsid w:val="00DA29BA"/>
    <w:rPr>
      <w:rFonts w:cs="Times New Roman"/>
      <w:color w:val="0000FF"/>
      <w:u w:val="single"/>
    </w:rPr>
  </w:style>
  <w:style w:type="paragraph" w:styleId="ad">
    <w:name w:val="Title"/>
    <w:basedOn w:val="a"/>
    <w:next w:val="a"/>
    <w:link w:val="ae"/>
    <w:qFormat/>
    <w:rsid w:val="00DA29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rsid w:val="00DA29BA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semiHidden/>
    <w:rsid w:val="00DA29B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A29B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semiHidden/>
    <w:locked/>
    <w:rsid w:val="00DA29BA"/>
    <w:rPr>
      <w:rFonts w:ascii="Times New Roman" w:hAnsi="Times New Roman"/>
      <w:sz w:val="20"/>
      <w:lang w:val="x-none" w:eastAsia="ru-RU"/>
    </w:rPr>
  </w:style>
  <w:style w:type="paragraph" w:styleId="af1">
    <w:name w:val="Body Text Indent"/>
    <w:basedOn w:val="a"/>
    <w:link w:val="af2"/>
    <w:semiHidden/>
    <w:rsid w:val="00DA29B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DA29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"/>
    <w:link w:val="af4"/>
    <w:qFormat/>
    <w:rsid w:val="00DA29BA"/>
    <w:p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DA29BA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BalloonTextChar">
    <w:name w:val="Balloon Text Char"/>
    <w:semiHidden/>
    <w:locked/>
    <w:rsid w:val="00DA29BA"/>
    <w:rPr>
      <w:rFonts w:ascii="Tahoma" w:hAnsi="Tahoma"/>
      <w:sz w:val="16"/>
      <w:lang w:val="x-none" w:eastAsia="ru-RU"/>
    </w:rPr>
  </w:style>
  <w:style w:type="paragraph" w:styleId="af5">
    <w:name w:val="Balloon Text"/>
    <w:basedOn w:val="a"/>
    <w:link w:val="af6"/>
    <w:semiHidden/>
    <w:rsid w:val="00DA29B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semiHidden/>
    <w:rsid w:val="00DA29BA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DA29BA"/>
  </w:style>
  <w:style w:type="character" w:customStyle="1" w:styleId="mw-headline">
    <w:name w:val="mw-headline"/>
    <w:rsid w:val="00DA29BA"/>
  </w:style>
  <w:style w:type="character" w:customStyle="1" w:styleId="mw-editsection">
    <w:name w:val="mw-editsection"/>
    <w:rsid w:val="00DA29BA"/>
  </w:style>
  <w:style w:type="character" w:customStyle="1" w:styleId="mw-editsection-bracket">
    <w:name w:val="mw-editsection-bracket"/>
    <w:rsid w:val="00DA29BA"/>
  </w:style>
  <w:style w:type="character" w:customStyle="1" w:styleId="mw-editsection-divider">
    <w:name w:val="mw-editsection-divider"/>
    <w:rsid w:val="00DA29BA"/>
  </w:style>
  <w:style w:type="character" w:customStyle="1" w:styleId="noprint">
    <w:name w:val="noprint"/>
    <w:rsid w:val="00DA29BA"/>
  </w:style>
  <w:style w:type="paragraph" w:customStyle="1" w:styleId="Default">
    <w:name w:val="Default"/>
    <w:rsid w:val="00DA29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f7">
    <w:name w:val="footnote text"/>
    <w:basedOn w:val="a"/>
    <w:link w:val="af8"/>
    <w:rsid w:val="00DA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DA29B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11203</Words>
  <Characters>63863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2018-05-16T08:56:00Z</cp:lastPrinted>
  <dcterms:created xsi:type="dcterms:W3CDTF">2018-05-16T07:41:00Z</dcterms:created>
  <dcterms:modified xsi:type="dcterms:W3CDTF">2019-11-21T12:13:00Z</dcterms:modified>
</cp:coreProperties>
</file>